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CF" w:rsidRDefault="00A278CF" w:rsidP="00A278C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Ладожского сельского поселения Усть-Лабинского района</w:t>
      </w:r>
    </w:p>
    <w:p w:rsidR="00A278CF" w:rsidRDefault="00A278CF" w:rsidP="00A278C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A278CF" w:rsidRDefault="00A278CF" w:rsidP="00A278C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ст. Ладожская </w:t>
      </w:r>
    </w:p>
    <w:p w:rsidR="00A278CF" w:rsidRDefault="00A278CF" w:rsidP="00A278C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актовый зал</w:t>
      </w:r>
    </w:p>
    <w:p w:rsidR="00A278CF" w:rsidRDefault="008F12F8" w:rsidP="00A278CF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19.12</w:t>
      </w:r>
      <w:r w:rsidR="00932F4A">
        <w:rPr>
          <w:rFonts w:ascii="Times New Roman" w:hAnsi="Times New Roman" w:cs="Times New Roman"/>
          <w:sz w:val="32"/>
          <w:szCs w:val="32"/>
        </w:rPr>
        <w:t>.2017</w:t>
      </w:r>
      <w:r w:rsidR="00A278CF">
        <w:rPr>
          <w:rFonts w:ascii="Times New Roman" w:hAnsi="Times New Roman" w:cs="Times New Roman"/>
          <w:sz w:val="32"/>
          <w:szCs w:val="32"/>
        </w:rPr>
        <w:t xml:space="preserve"> года   </w:t>
      </w:r>
    </w:p>
    <w:p w:rsidR="00A278CF" w:rsidRDefault="00A278CF" w:rsidP="00A278CF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</w:p>
    <w:p w:rsidR="00361CA3" w:rsidRDefault="005C3181" w:rsidP="005C318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C3181">
        <w:rPr>
          <w:rFonts w:ascii="Times New Roman" w:hAnsi="Times New Roman" w:cs="Times New Roman"/>
          <w:sz w:val="32"/>
          <w:szCs w:val="32"/>
        </w:rPr>
        <w:t>Протокол</w:t>
      </w:r>
      <w:r w:rsidR="00361CA3">
        <w:rPr>
          <w:rFonts w:ascii="Times New Roman" w:hAnsi="Times New Roman" w:cs="Times New Roman"/>
          <w:sz w:val="32"/>
          <w:szCs w:val="32"/>
        </w:rPr>
        <w:t xml:space="preserve">  № </w:t>
      </w:r>
      <w:r w:rsidR="008F12F8">
        <w:rPr>
          <w:rFonts w:ascii="Times New Roman" w:hAnsi="Times New Roman" w:cs="Times New Roman"/>
          <w:sz w:val="32"/>
          <w:szCs w:val="32"/>
        </w:rPr>
        <w:t>5</w:t>
      </w:r>
    </w:p>
    <w:p w:rsidR="001D4005" w:rsidRPr="005C3181" w:rsidRDefault="005C3181" w:rsidP="00361CA3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5C3181">
        <w:rPr>
          <w:rFonts w:ascii="Times New Roman" w:hAnsi="Times New Roman" w:cs="Times New Roman"/>
          <w:sz w:val="32"/>
          <w:szCs w:val="32"/>
        </w:rPr>
        <w:t xml:space="preserve"> </w:t>
      </w:r>
      <w:r w:rsidR="00361CA3" w:rsidRPr="005C3181">
        <w:rPr>
          <w:rFonts w:ascii="Times New Roman" w:hAnsi="Times New Roman" w:cs="Times New Roman"/>
          <w:sz w:val="32"/>
          <w:szCs w:val="32"/>
        </w:rPr>
        <w:t>Б</w:t>
      </w:r>
      <w:r w:rsidR="00073561" w:rsidRPr="005C3181">
        <w:rPr>
          <w:rFonts w:ascii="Times New Roman" w:hAnsi="Times New Roman" w:cs="Times New Roman"/>
          <w:sz w:val="32"/>
          <w:szCs w:val="32"/>
        </w:rPr>
        <w:t>еседы</w:t>
      </w:r>
      <w:r w:rsidR="00361CA3">
        <w:rPr>
          <w:rFonts w:ascii="Times New Roman" w:hAnsi="Times New Roman" w:cs="Times New Roman"/>
          <w:sz w:val="32"/>
          <w:szCs w:val="32"/>
        </w:rPr>
        <w:t xml:space="preserve"> </w:t>
      </w:r>
      <w:r w:rsidR="00073561" w:rsidRPr="005C3181">
        <w:rPr>
          <w:rFonts w:ascii="Times New Roman" w:hAnsi="Times New Roman" w:cs="Times New Roman"/>
          <w:sz w:val="32"/>
          <w:szCs w:val="32"/>
        </w:rPr>
        <w:t xml:space="preserve">с муниципальными служащими администрации </w:t>
      </w:r>
      <w:r w:rsidR="00361CA3">
        <w:rPr>
          <w:rFonts w:ascii="Times New Roman" w:hAnsi="Times New Roman" w:cs="Times New Roman"/>
          <w:sz w:val="32"/>
          <w:szCs w:val="32"/>
        </w:rPr>
        <w:t>Л</w:t>
      </w:r>
      <w:r w:rsidR="00073561" w:rsidRPr="005C3181">
        <w:rPr>
          <w:rFonts w:ascii="Times New Roman" w:hAnsi="Times New Roman" w:cs="Times New Roman"/>
          <w:sz w:val="32"/>
          <w:szCs w:val="32"/>
        </w:rPr>
        <w:t>адожского сельского п</w:t>
      </w:r>
      <w:r w:rsidRPr="005C3181">
        <w:rPr>
          <w:rFonts w:ascii="Times New Roman" w:hAnsi="Times New Roman" w:cs="Times New Roman"/>
          <w:sz w:val="32"/>
          <w:szCs w:val="32"/>
        </w:rPr>
        <w:t>оселения Усть-Лабинского района,</w:t>
      </w:r>
      <w:r w:rsidR="00361CA3">
        <w:rPr>
          <w:rFonts w:ascii="Times New Roman" w:hAnsi="Times New Roman" w:cs="Times New Roman"/>
          <w:sz w:val="32"/>
          <w:szCs w:val="32"/>
        </w:rPr>
        <w:t xml:space="preserve"> а также с сотрудниками подведомственных учреждений</w:t>
      </w:r>
      <w:r w:rsidRPr="005C3181">
        <w:rPr>
          <w:rFonts w:ascii="Times New Roman" w:hAnsi="Times New Roman" w:cs="Times New Roman"/>
          <w:sz w:val="32"/>
          <w:szCs w:val="32"/>
        </w:rPr>
        <w:t xml:space="preserve"> проведённой в рамках </w:t>
      </w:r>
      <w:r w:rsidRPr="005C3181">
        <w:rPr>
          <w:rFonts w:ascii="Times New Roman" w:hAnsi="Times New Roman" w:cs="Times New Roman"/>
          <w:color w:val="333333"/>
          <w:sz w:val="32"/>
          <w:szCs w:val="32"/>
        </w:rPr>
        <w:t>Федерального закона от 25.12.2008 N 273-ФЗ "О противодействии коррупции"</w:t>
      </w:r>
    </w:p>
    <w:p w:rsidR="00CB47C6" w:rsidRDefault="00CB47C6" w:rsidP="00CB47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12F8" w:rsidRDefault="00073561" w:rsidP="008F12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7C6">
        <w:rPr>
          <w:rFonts w:ascii="Times New Roman" w:hAnsi="Times New Roman" w:cs="Times New Roman"/>
          <w:b/>
          <w:sz w:val="36"/>
          <w:szCs w:val="36"/>
        </w:rPr>
        <w:t xml:space="preserve">Тема: </w:t>
      </w:r>
      <w:r w:rsidR="008F12F8">
        <w:rPr>
          <w:rFonts w:ascii="Times New Roman" w:hAnsi="Times New Roman" w:cs="Times New Roman"/>
          <w:b/>
          <w:sz w:val="28"/>
          <w:szCs w:val="28"/>
        </w:rPr>
        <w:t>информационная п</w:t>
      </w:r>
      <w:r w:rsidR="008F12F8" w:rsidRPr="00C41D70">
        <w:rPr>
          <w:rFonts w:ascii="Times New Roman" w:hAnsi="Times New Roman" w:cs="Times New Roman"/>
          <w:b/>
          <w:sz w:val="28"/>
          <w:szCs w:val="28"/>
        </w:rPr>
        <w:t>амятка для муниципальных служащих администрации Ладожского сельского поселения Усть-Лабинского района</w:t>
      </w:r>
      <w:r w:rsidR="008F12F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8F12F8">
        <w:rPr>
          <w:rFonts w:ascii="Times New Roman" w:hAnsi="Times New Roman" w:cs="Times New Roman"/>
          <w:b/>
          <w:sz w:val="28"/>
          <w:szCs w:val="28"/>
        </w:rPr>
        <w:t>о запрете дарить и получать подарки</w:t>
      </w:r>
    </w:p>
    <w:p w:rsidR="008F12F8" w:rsidRDefault="008F12F8" w:rsidP="008F12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7C6" w:rsidRDefault="00932F4A" w:rsidP="008F1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7C6">
        <w:rPr>
          <w:rFonts w:ascii="Times New Roman" w:hAnsi="Times New Roman" w:cs="Times New Roman"/>
          <w:sz w:val="28"/>
          <w:szCs w:val="28"/>
        </w:rPr>
        <w:t xml:space="preserve">На беседе присутствовали  муниципальные служащие администрации </w:t>
      </w:r>
      <w:r w:rsidR="00A278CF">
        <w:rPr>
          <w:rFonts w:ascii="Times New Roman" w:hAnsi="Times New Roman" w:cs="Times New Roman"/>
          <w:sz w:val="28"/>
          <w:szCs w:val="28"/>
        </w:rPr>
        <w:t>Ладожского сельского п</w:t>
      </w:r>
      <w:r w:rsidR="005679F8">
        <w:rPr>
          <w:rFonts w:ascii="Times New Roman" w:hAnsi="Times New Roman" w:cs="Times New Roman"/>
          <w:sz w:val="28"/>
          <w:szCs w:val="28"/>
        </w:rPr>
        <w:t>оселения Усть-Лабинского района, а также сотрудники подведомственных учреждений.</w:t>
      </w:r>
    </w:p>
    <w:p w:rsidR="008F12F8" w:rsidRDefault="008F12F8" w:rsidP="008F12F8">
      <w:pPr>
        <w:pStyle w:val="a6"/>
        <w:spacing w:before="150" w:beforeAutospacing="0" w:after="150" w:afterAutospacing="0" w:line="324" w:lineRule="atLeast"/>
        <w:ind w:right="75" w:firstLine="225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 соответствии со статьей 575 Гражданского кодекса Российской Федерации, пунктом 7 части 3 статьи 12.1 Федерального закона от 25.12.2008 № 273-ФЗ «О противодействии коррупции», пунктом 5 части 1 статьи 14 Федерального закона от 02.03.2007 № 25-ФЗ «О муниципальной службе в Российской Федерации» лицам, замещающим государственные должности и муниципальные должности на постоянной основе, лицам, замещающим должности государственной гражданской службы, должности муниципальной службы (далее</w:t>
      </w:r>
      <w:proofErr w:type="gramEnd"/>
      <w:r>
        <w:rPr>
          <w:color w:val="000000"/>
          <w:sz w:val="27"/>
          <w:szCs w:val="27"/>
        </w:rPr>
        <w:t xml:space="preserve"> – должностные лица) </w:t>
      </w:r>
      <w:r>
        <w:rPr>
          <w:rStyle w:val="a7"/>
          <w:color w:val="000000"/>
          <w:sz w:val="27"/>
          <w:szCs w:val="27"/>
        </w:rPr>
        <w:t>запрещается принимать подарки в следующих ситуациях:</w:t>
      </w:r>
    </w:p>
    <w:p w:rsidR="008F12F8" w:rsidRDefault="008F12F8" w:rsidP="008F12F8">
      <w:pPr>
        <w:pStyle w:val="a6"/>
        <w:spacing w:before="150" w:beforeAutospacing="0" w:after="150" w:afterAutospacing="0" w:line="324" w:lineRule="atLeast"/>
        <w:ind w:right="75" w:firstLine="225"/>
        <w:jc w:val="both"/>
        <w:rPr>
          <w:color w:val="000000"/>
          <w:sz w:val="27"/>
          <w:szCs w:val="27"/>
        </w:rPr>
      </w:pPr>
      <w:r>
        <w:rPr>
          <w:rStyle w:val="a7"/>
          <w:color w:val="000000"/>
          <w:sz w:val="27"/>
          <w:szCs w:val="27"/>
        </w:rPr>
        <w:t>Должностным лицам запрещается получать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 связи с должностным положением или в связи с исполнением должностных обязанностей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a7"/>
          <w:color w:val="000000"/>
          <w:sz w:val="27"/>
          <w:szCs w:val="27"/>
        </w:rPr>
        <w:t>какого-либо рода вознаграждения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от физических или юридических лиц (подарки, денежные и иные вознаграждения, ссуды, услуги, оплату развлечений, отдыха, транспортных расходов).</w:t>
      </w:r>
    </w:p>
    <w:p w:rsidR="008F12F8" w:rsidRDefault="008F12F8" w:rsidP="008F12F8">
      <w:pPr>
        <w:pStyle w:val="a6"/>
        <w:spacing w:before="150" w:beforeAutospacing="0" w:after="150" w:afterAutospacing="0" w:line="324" w:lineRule="atLeast"/>
        <w:ind w:right="75" w:firstLine="22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 означает, что не допускается передача муниципальным служащим подарков в качестве, например, благодарности за совершение ими действий, вытекающих из их должностного положения или служебных обязанностей, либо когда дарение преследует цель побудить указанных лиц к совершению тех или иных действий, принятию тех или иных решений.</w:t>
      </w:r>
    </w:p>
    <w:p w:rsidR="008F12F8" w:rsidRDefault="008F12F8" w:rsidP="008F12F8">
      <w:pPr>
        <w:pStyle w:val="a6"/>
        <w:spacing w:before="150" w:beforeAutospacing="0" w:after="150" w:afterAutospacing="0" w:line="324" w:lineRule="atLeast"/>
        <w:ind w:right="75" w:firstLine="225"/>
        <w:jc w:val="both"/>
        <w:rPr>
          <w:color w:val="000000"/>
          <w:sz w:val="27"/>
          <w:szCs w:val="27"/>
        </w:rPr>
      </w:pPr>
      <w:r>
        <w:rPr>
          <w:rStyle w:val="a7"/>
          <w:color w:val="000000"/>
          <w:sz w:val="27"/>
          <w:szCs w:val="27"/>
        </w:rPr>
        <w:lastRenderedPageBreak/>
        <w:t>Допускается следующее исключение из общего правила о запрете, касающегося получения подарков, муниципальными служащими:</w:t>
      </w:r>
    </w:p>
    <w:p w:rsidR="008F12F8" w:rsidRDefault="008F12F8" w:rsidP="008F12F8">
      <w:pPr>
        <w:pStyle w:val="a6"/>
        <w:spacing w:before="150" w:beforeAutospacing="0" w:after="150" w:afterAutospacing="0" w:line="324" w:lineRule="atLeast"/>
        <w:ind w:right="75" w:firstLine="22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Можно получать подарки в связи с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a7"/>
          <w:color w:val="000000"/>
          <w:sz w:val="27"/>
          <w:szCs w:val="27"/>
        </w:rPr>
        <w:t>протокольными мероприятиями</w:t>
      </w:r>
      <w:r>
        <w:rPr>
          <w:color w:val="000000"/>
          <w:sz w:val="27"/>
          <w:szCs w:val="27"/>
        </w:rPr>
        <w:t xml:space="preserve">, со </w:t>
      </w:r>
      <w:r>
        <w:rPr>
          <w:rStyle w:val="a7"/>
          <w:color w:val="000000"/>
          <w:sz w:val="27"/>
          <w:szCs w:val="27"/>
        </w:rPr>
        <w:t>служебными командировками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 с другими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a7"/>
          <w:color w:val="000000"/>
          <w:sz w:val="27"/>
          <w:szCs w:val="27"/>
        </w:rPr>
        <w:t>официальными мероприятиями</w:t>
      </w:r>
      <w:r>
        <w:rPr>
          <w:color w:val="000000"/>
          <w:sz w:val="27"/>
          <w:szCs w:val="27"/>
        </w:rPr>
        <w:t>.</w:t>
      </w:r>
    </w:p>
    <w:p w:rsidR="008F12F8" w:rsidRPr="00B56389" w:rsidRDefault="008F12F8" w:rsidP="008F12F8">
      <w:pPr>
        <w:pStyle w:val="a4"/>
        <w:rPr>
          <w:rFonts w:ascii="Times New Roman" w:hAnsi="Times New Roman" w:cs="Times New Roman"/>
        </w:rPr>
      </w:pPr>
      <w:r w:rsidRPr="00B56389">
        <w:rPr>
          <w:rStyle w:val="a8"/>
          <w:rFonts w:ascii="Times New Roman" w:eastAsiaTheme="majorEastAsia" w:hAnsi="Times New Roman" w:cs="Times New Roman"/>
          <w:color w:val="000000"/>
          <w:sz w:val="27"/>
          <w:szCs w:val="27"/>
        </w:rPr>
        <w:t>Это могут быть:</w:t>
      </w:r>
    </w:p>
    <w:p w:rsidR="008F12F8" w:rsidRPr="00B56389" w:rsidRDefault="008F12F8" w:rsidP="008F12F8">
      <w:pPr>
        <w:pStyle w:val="a4"/>
        <w:rPr>
          <w:rFonts w:ascii="Times New Roman" w:hAnsi="Times New Roman" w:cs="Times New Roman"/>
        </w:rPr>
      </w:pPr>
      <w:r w:rsidRPr="00B56389">
        <w:rPr>
          <w:rStyle w:val="a8"/>
          <w:rFonts w:ascii="Times New Roman" w:eastAsiaTheme="majorEastAsia" w:hAnsi="Times New Roman" w:cs="Times New Roman"/>
          <w:color w:val="000000"/>
          <w:sz w:val="27"/>
          <w:szCs w:val="27"/>
        </w:rPr>
        <w:t>церемонии, устраиваемые по случаю национальных (государственных) праздников;</w:t>
      </w:r>
    </w:p>
    <w:p w:rsidR="008F12F8" w:rsidRPr="00B56389" w:rsidRDefault="008F12F8" w:rsidP="008F12F8">
      <w:pPr>
        <w:pStyle w:val="a4"/>
        <w:rPr>
          <w:rFonts w:ascii="Times New Roman" w:hAnsi="Times New Roman" w:cs="Times New Roman"/>
        </w:rPr>
      </w:pPr>
      <w:r w:rsidRPr="00B56389">
        <w:rPr>
          <w:rStyle w:val="a8"/>
          <w:rFonts w:ascii="Times New Roman" w:eastAsiaTheme="majorEastAsia" w:hAnsi="Times New Roman" w:cs="Times New Roman"/>
          <w:color w:val="000000"/>
          <w:sz w:val="27"/>
          <w:szCs w:val="27"/>
        </w:rPr>
        <w:t>исторические, юбилейные даты, иные торжества и события;</w:t>
      </w:r>
    </w:p>
    <w:p w:rsidR="008F12F8" w:rsidRPr="00B56389" w:rsidRDefault="008F12F8" w:rsidP="008F12F8">
      <w:pPr>
        <w:pStyle w:val="a4"/>
        <w:rPr>
          <w:rFonts w:ascii="Times New Roman" w:hAnsi="Times New Roman" w:cs="Times New Roman"/>
        </w:rPr>
      </w:pPr>
      <w:r w:rsidRPr="00B56389">
        <w:rPr>
          <w:rStyle w:val="a8"/>
          <w:rFonts w:ascii="Times New Roman" w:eastAsiaTheme="majorEastAsia" w:hAnsi="Times New Roman" w:cs="Times New Roman"/>
          <w:color w:val="000000"/>
          <w:sz w:val="27"/>
          <w:szCs w:val="27"/>
        </w:rPr>
        <w:t>мероприятия в рамках визитов:</w:t>
      </w:r>
    </w:p>
    <w:p w:rsidR="008F12F8" w:rsidRPr="00B56389" w:rsidRDefault="008F12F8" w:rsidP="008F12F8">
      <w:pPr>
        <w:pStyle w:val="a4"/>
        <w:rPr>
          <w:rFonts w:ascii="Times New Roman" w:hAnsi="Times New Roman" w:cs="Times New Roman"/>
        </w:rPr>
      </w:pPr>
      <w:r w:rsidRPr="00B56389">
        <w:rPr>
          <w:rStyle w:val="a8"/>
          <w:rFonts w:ascii="Times New Roman" w:eastAsiaTheme="majorEastAsia" w:hAnsi="Times New Roman" w:cs="Times New Roman"/>
          <w:color w:val="000000"/>
          <w:sz w:val="27"/>
          <w:szCs w:val="27"/>
        </w:rPr>
        <w:t>а) делегаций представителей иностранных государств, руководителей и делегаций представителей федеральных органов государственной власти, делегаций органов государственной власти субъектов РФ;</w:t>
      </w:r>
    </w:p>
    <w:p w:rsidR="008F12F8" w:rsidRPr="00B56389" w:rsidRDefault="008F12F8" w:rsidP="008F12F8">
      <w:pPr>
        <w:pStyle w:val="a4"/>
        <w:rPr>
          <w:rFonts w:ascii="Times New Roman" w:hAnsi="Times New Roman" w:cs="Times New Roman"/>
        </w:rPr>
      </w:pPr>
      <w:r w:rsidRPr="00B56389">
        <w:rPr>
          <w:rStyle w:val="a8"/>
          <w:rFonts w:ascii="Times New Roman" w:eastAsiaTheme="majorEastAsia" w:hAnsi="Times New Roman" w:cs="Times New Roman"/>
          <w:color w:val="000000"/>
          <w:sz w:val="27"/>
          <w:szCs w:val="27"/>
        </w:rPr>
        <w:t>б) руководителей политических партий, крупных корпораций, включая проведение встреч, приемов, переговоров и подписание документов;</w:t>
      </w:r>
    </w:p>
    <w:p w:rsidR="008F12F8" w:rsidRPr="00B56389" w:rsidRDefault="008F12F8" w:rsidP="008F12F8">
      <w:pPr>
        <w:pStyle w:val="a4"/>
        <w:rPr>
          <w:rFonts w:ascii="Times New Roman" w:hAnsi="Times New Roman" w:cs="Times New Roman"/>
        </w:rPr>
      </w:pPr>
      <w:r w:rsidRPr="00B56389">
        <w:rPr>
          <w:rStyle w:val="a8"/>
          <w:rFonts w:ascii="Times New Roman" w:eastAsiaTheme="majorEastAsia" w:hAnsi="Times New Roman" w:cs="Times New Roman"/>
          <w:color w:val="000000"/>
          <w:sz w:val="27"/>
          <w:szCs w:val="27"/>
        </w:rPr>
        <w:t>в) визиты на определенный срок для выполнения служебного задания (вне постоянного места службы или работы) как на территории РФ, так и за ее пределами;</w:t>
      </w:r>
    </w:p>
    <w:p w:rsidR="008F12F8" w:rsidRPr="00B56389" w:rsidRDefault="008F12F8" w:rsidP="008F12F8">
      <w:pPr>
        <w:pStyle w:val="a4"/>
        <w:rPr>
          <w:rFonts w:ascii="Times New Roman" w:hAnsi="Times New Roman" w:cs="Times New Roman"/>
        </w:rPr>
      </w:pPr>
      <w:r w:rsidRPr="00B56389">
        <w:rPr>
          <w:rStyle w:val="a8"/>
          <w:rFonts w:ascii="Times New Roman" w:eastAsiaTheme="majorEastAsia" w:hAnsi="Times New Roman" w:cs="Times New Roman"/>
          <w:color w:val="000000"/>
          <w:sz w:val="27"/>
          <w:szCs w:val="27"/>
        </w:rPr>
        <w:t>г) иные мероприятия, например, официальные встречи, конференции, совещания и переговоры различного характера.</w:t>
      </w:r>
    </w:p>
    <w:p w:rsidR="008F12F8" w:rsidRDefault="008F12F8" w:rsidP="008F12F8">
      <w:pPr>
        <w:pStyle w:val="a6"/>
        <w:spacing w:before="150" w:beforeAutospacing="0" w:after="150" w:afterAutospacing="0" w:line="324" w:lineRule="atLeast"/>
        <w:ind w:right="75" w:firstLine="225"/>
        <w:jc w:val="both"/>
        <w:rPr>
          <w:color w:val="000000"/>
          <w:sz w:val="27"/>
          <w:szCs w:val="27"/>
        </w:rPr>
      </w:pPr>
      <w:r>
        <w:rPr>
          <w:rStyle w:val="a7"/>
          <w:color w:val="000000"/>
          <w:sz w:val="27"/>
          <w:szCs w:val="27"/>
        </w:rPr>
        <w:t>В данном случае не признаются подарком:</w:t>
      </w:r>
    </w:p>
    <w:p w:rsidR="008F12F8" w:rsidRDefault="008F12F8" w:rsidP="008F12F8">
      <w:pPr>
        <w:pStyle w:val="a6"/>
        <w:spacing w:before="150" w:beforeAutospacing="0" w:after="150" w:afterAutospacing="0" w:line="324" w:lineRule="atLeast"/>
        <w:ind w:right="75" w:firstLine="225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а) канцелярские изделия (за исключением ювелирных изделий, изделий золотых или серебряных дел мастеров и их части из драгоценных металлов или металлов, плакированных драгоценными металлами, изделий из природного или культивированного жемчуга, драгоценных или полудрагоценных камней),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определенных в</w:t>
      </w:r>
      <w:proofErr w:type="gramEnd"/>
      <w:r>
        <w:rPr>
          <w:color w:val="000000"/>
          <w:sz w:val="27"/>
          <w:szCs w:val="27"/>
        </w:rPr>
        <w:t xml:space="preserve"> должностном </w:t>
      </w:r>
      <w:proofErr w:type="gramStart"/>
      <w:r>
        <w:rPr>
          <w:color w:val="000000"/>
          <w:sz w:val="27"/>
          <w:szCs w:val="27"/>
        </w:rPr>
        <w:t>регламенте</w:t>
      </w:r>
      <w:proofErr w:type="gramEnd"/>
      <w:r>
        <w:rPr>
          <w:color w:val="000000"/>
          <w:sz w:val="27"/>
          <w:szCs w:val="27"/>
        </w:rPr>
        <w:t xml:space="preserve"> (должностной инструкции);</w:t>
      </w:r>
    </w:p>
    <w:p w:rsidR="008F12F8" w:rsidRDefault="008F12F8" w:rsidP="008F12F8">
      <w:pPr>
        <w:pStyle w:val="a6"/>
        <w:spacing w:before="150" w:beforeAutospacing="0" w:after="150" w:afterAutospacing="0" w:line="324" w:lineRule="atLeast"/>
        <w:ind w:right="75" w:firstLine="22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цветы (срезанные и в горшках);</w:t>
      </w:r>
    </w:p>
    <w:p w:rsidR="008F12F8" w:rsidRDefault="008F12F8" w:rsidP="008F12F8">
      <w:pPr>
        <w:pStyle w:val="a6"/>
        <w:spacing w:before="150" w:beforeAutospacing="0" w:after="150" w:afterAutospacing="0" w:line="324" w:lineRule="atLeast"/>
        <w:ind w:right="75" w:firstLine="22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ценные подарки, которые вручены в качестве поощрения (награды) лицам, замещающим муниципальные должности, муниципальным служащим или работникам от имени муниципального органа или организации, в которых он проходит муниципальную службу или осуществляет трудовую деятельность, либо от имени вышестоящих органов или организаций.</w:t>
      </w:r>
    </w:p>
    <w:p w:rsidR="008F12F8" w:rsidRDefault="008F12F8" w:rsidP="008F12F8">
      <w:pPr>
        <w:pStyle w:val="a6"/>
        <w:spacing w:before="150" w:beforeAutospacing="0" w:after="150" w:afterAutospacing="0" w:line="324" w:lineRule="atLeast"/>
        <w:ind w:right="75" w:firstLine="22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случае получения подарков, подаренных в связи с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a7"/>
          <w:color w:val="000000"/>
          <w:sz w:val="27"/>
          <w:szCs w:val="27"/>
        </w:rPr>
        <w:t>протокольными мероприятиями</w:t>
      </w:r>
      <w:r>
        <w:rPr>
          <w:color w:val="000000"/>
          <w:sz w:val="27"/>
          <w:szCs w:val="27"/>
        </w:rPr>
        <w:t>, со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a7"/>
          <w:color w:val="000000"/>
          <w:sz w:val="27"/>
          <w:szCs w:val="27"/>
        </w:rPr>
        <w:t>служебными командировками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 с другими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a7"/>
          <w:color w:val="000000"/>
          <w:sz w:val="27"/>
          <w:szCs w:val="27"/>
        </w:rPr>
        <w:t>официальными мероприятиями</w:t>
      </w:r>
      <w:r>
        <w:rPr>
          <w:color w:val="000000"/>
          <w:sz w:val="27"/>
          <w:szCs w:val="27"/>
        </w:rPr>
        <w:t>, если стоимость таких подарков превышает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a7"/>
          <w:color w:val="000000"/>
          <w:sz w:val="27"/>
          <w:szCs w:val="27"/>
        </w:rPr>
        <w:t>три тысячи рублей</w:t>
      </w:r>
      <w:r>
        <w:rPr>
          <w:color w:val="000000"/>
          <w:sz w:val="27"/>
          <w:szCs w:val="27"/>
        </w:rPr>
        <w:t>, они признаются собственностью муниципального образования и передаются по акту в соответствующий муниципальный орган (пункт 2 статьи 575 ГК РФ). Должностное лицо вправе выкупить такой подарок в порядке, установленном законодательством.</w:t>
      </w:r>
    </w:p>
    <w:p w:rsidR="008F12F8" w:rsidRDefault="008F12F8" w:rsidP="008F12F8">
      <w:pPr>
        <w:pStyle w:val="a6"/>
        <w:spacing w:before="150" w:beforeAutospacing="0" w:after="150" w:afterAutospacing="0" w:line="324" w:lineRule="atLeast"/>
        <w:ind w:right="75" w:firstLine="22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Муниципальные служащие  обязаны уведомлять обо всех случаях получения подарка</w:t>
      </w:r>
    </w:p>
    <w:p w:rsidR="008F12F8" w:rsidRDefault="008F12F8" w:rsidP="008F12F8">
      <w:pPr>
        <w:pStyle w:val="a6"/>
        <w:spacing w:before="150" w:beforeAutospacing="0" w:after="150" w:afterAutospacing="0" w:line="324" w:lineRule="atLeast"/>
        <w:ind w:right="75" w:firstLine="225"/>
        <w:jc w:val="both"/>
        <w:rPr>
          <w:color w:val="000000"/>
          <w:sz w:val="27"/>
          <w:szCs w:val="27"/>
        </w:rPr>
      </w:pPr>
      <w:r>
        <w:rPr>
          <w:rStyle w:val="a7"/>
          <w:i/>
          <w:iCs/>
          <w:color w:val="000000"/>
          <w:sz w:val="27"/>
          <w:szCs w:val="27"/>
        </w:rPr>
        <w:t>К уведомлению прилагаются</w:t>
      </w:r>
    </w:p>
    <w:p w:rsidR="008F12F8" w:rsidRDefault="008F12F8" w:rsidP="008F12F8">
      <w:pPr>
        <w:pStyle w:val="a6"/>
        <w:spacing w:before="150" w:beforeAutospacing="0" w:after="150" w:afterAutospacing="0" w:line="324" w:lineRule="atLeast"/>
        <w:ind w:right="75" w:firstLine="22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документы (при их наличии), подтверждающие стоимость подарка (договор дарения, кассовый чек, товарный чек, иной документ об оплате (приобретении) подарка);</w:t>
      </w:r>
    </w:p>
    <w:p w:rsidR="008F12F8" w:rsidRDefault="008F12F8" w:rsidP="008F12F8">
      <w:pPr>
        <w:pStyle w:val="a6"/>
        <w:spacing w:before="150" w:beforeAutospacing="0" w:after="150" w:afterAutospacing="0" w:line="324" w:lineRule="atLeast"/>
        <w:ind w:right="75" w:firstLine="22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описание подарка; 3) другие документы, в том числе содержащие характеристики подарка и правила его использования (при наличии).</w:t>
      </w:r>
    </w:p>
    <w:p w:rsidR="008F12F8" w:rsidRDefault="008F12F8" w:rsidP="008F12F8">
      <w:pPr>
        <w:pStyle w:val="a6"/>
        <w:spacing w:before="150" w:beforeAutospacing="0" w:after="150" w:afterAutospacing="0" w:line="324" w:lineRule="atLeast"/>
        <w:ind w:right="75" w:firstLine="22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Также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a7"/>
          <w:color w:val="000000"/>
          <w:sz w:val="27"/>
          <w:szCs w:val="27"/>
        </w:rPr>
        <w:t>не допускается принятие подарков</w:t>
      </w:r>
      <w:r>
        <w:rPr>
          <w:color w:val="000000"/>
          <w:sz w:val="27"/>
          <w:szCs w:val="27"/>
        </w:rPr>
        <w:t>, если это может повлечь нарушение требований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a7"/>
          <w:color w:val="000000"/>
          <w:sz w:val="27"/>
          <w:szCs w:val="27"/>
        </w:rPr>
        <w:t>о предотвращении и (или) об урегулировании конфликта интересов!</w:t>
      </w:r>
    </w:p>
    <w:p w:rsidR="008F12F8" w:rsidRDefault="008F12F8" w:rsidP="008F12F8">
      <w:pPr>
        <w:pStyle w:val="2"/>
        <w:spacing w:before="150" w:line="324" w:lineRule="atLeast"/>
        <w:ind w:firstLine="225"/>
        <w:jc w:val="center"/>
        <w:rPr>
          <w:b w:val="0"/>
          <w:bCs w:val="0"/>
          <w:color w:val="2F2FF4"/>
          <w:sz w:val="27"/>
          <w:szCs w:val="27"/>
        </w:rPr>
      </w:pPr>
      <w:r>
        <w:rPr>
          <w:b w:val="0"/>
          <w:bCs w:val="0"/>
          <w:color w:val="2F2FF4"/>
          <w:sz w:val="27"/>
          <w:szCs w:val="27"/>
        </w:rPr>
        <w:t>ВОЗМОЖНЫЕ СИТУАЦИИ:</w:t>
      </w:r>
    </w:p>
    <w:p w:rsidR="008F12F8" w:rsidRDefault="008F12F8" w:rsidP="008F12F8">
      <w:pPr>
        <w:pStyle w:val="a6"/>
        <w:spacing w:before="150" w:beforeAutospacing="0" w:after="150" w:afterAutospacing="0" w:line="324" w:lineRule="atLeast"/>
        <w:ind w:right="75" w:firstLine="225"/>
        <w:jc w:val="center"/>
        <w:rPr>
          <w:color w:val="000000"/>
          <w:sz w:val="27"/>
          <w:szCs w:val="27"/>
        </w:rPr>
      </w:pPr>
      <w:r>
        <w:rPr>
          <w:rStyle w:val="a7"/>
          <w:color w:val="000000"/>
          <w:sz w:val="27"/>
          <w:szCs w:val="27"/>
        </w:rPr>
        <w:t>Описание ситуации</w:t>
      </w:r>
    </w:p>
    <w:p w:rsidR="008F12F8" w:rsidRDefault="008F12F8" w:rsidP="008F12F8">
      <w:pPr>
        <w:pStyle w:val="a6"/>
        <w:spacing w:before="150" w:beforeAutospacing="0" w:after="150" w:afterAutospacing="0" w:line="324" w:lineRule="atLeast"/>
        <w:ind w:right="75" w:firstLine="22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Муниципальный служащий, его родственники или иные лица, с которыми связана личная заинтересованность муниципального служащего, получают подарки от физических лиц и/или организаций, в отношении которых муниципальный служащий осуществляет или ранее осуществлял отдельные функции муниципального управления.</w:t>
      </w:r>
    </w:p>
    <w:p w:rsidR="008F12F8" w:rsidRDefault="008F12F8" w:rsidP="008F12F8">
      <w:pPr>
        <w:pStyle w:val="a6"/>
        <w:spacing w:before="150" w:beforeAutospacing="0" w:after="150" w:afterAutospacing="0" w:line="324" w:lineRule="atLeast"/>
        <w:ind w:right="75" w:firstLine="225"/>
        <w:jc w:val="center"/>
        <w:rPr>
          <w:color w:val="000000"/>
          <w:sz w:val="27"/>
          <w:szCs w:val="27"/>
        </w:rPr>
      </w:pPr>
      <w:r>
        <w:rPr>
          <w:rStyle w:val="a7"/>
          <w:color w:val="000000"/>
          <w:sz w:val="27"/>
          <w:szCs w:val="27"/>
        </w:rPr>
        <w:t>Меры предотвращения и урегулирования</w:t>
      </w:r>
    </w:p>
    <w:p w:rsidR="008F12F8" w:rsidRDefault="008F12F8" w:rsidP="008F12F8">
      <w:pPr>
        <w:pStyle w:val="a6"/>
        <w:spacing w:before="150" w:beforeAutospacing="0" w:after="150" w:afterAutospacing="0" w:line="324" w:lineRule="atLeast"/>
        <w:ind w:right="75" w:firstLine="22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Муниципальному служащему и его родственникам рекомендуется не принимать подарки от физических лиц и организаций, в отношении которых муниципальный служащий осуществляет или ранее осуществлял отдельные функции муниципального управления, вне зависимости от стоимости этих подарков и поводов дарения.</w:t>
      </w:r>
    </w:p>
    <w:p w:rsidR="008F12F8" w:rsidRDefault="008F12F8" w:rsidP="008F12F8">
      <w:pPr>
        <w:pStyle w:val="a6"/>
        <w:spacing w:before="150" w:beforeAutospacing="0" w:after="150" w:afterAutospacing="0" w:line="324" w:lineRule="atLeast"/>
        <w:ind w:right="75" w:firstLine="22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Представителю нанимателя, в случае если ему стало известно о получении муниципальным служащим подарка от физических лиц или организаций, в отношении которых муниципальный служащий осуществляет или ранее осуществлял отдельные функции муниципального управления, необходимо оценить, насколько полученный подарок связан с исполнением должностных обязанностей.</w:t>
      </w:r>
    </w:p>
    <w:p w:rsidR="008F12F8" w:rsidRDefault="008F12F8" w:rsidP="008F12F8">
      <w:pPr>
        <w:pStyle w:val="a6"/>
        <w:spacing w:before="150" w:beforeAutospacing="0" w:after="150" w:afterAutospacing="0" w:line="324" w:lineRule="atLeast"/>
        <w:ind w:right="75" w:firstLine="225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Если подарок связан с исполнением должностных обязанностей, то в отношении муниципального служащего должны быть применены меры дисциплинарной ответственности, учитывая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</w:t>
      </w:r>
      <w:proofErr w:type="gramEnd"/>
      <w:r>
        <w:rPr>
          <w:color w:val="000000"/>
          <w:sz w:val="27"/>
          <w:szCs w:val="27"/>
        </w:rPr>
        <w:t xml:space="preserve"> исполнения муниципальным служащим своих должностных обязанностей.</w:t>
      </w:r>
    </w:p>
    <w:p w:rsidR="008F12F8" w:rsidRDefault="008F12F8" w:rsidP="008F12F8">
      <w:pPr>
        <w:pStyle w:val="a6"/>
        <w:spacing w:before="150" w:beforeAutospacing="0" w:after="150" w:afterAutospacing="0" w:line="324" w:lineRule="atLeast"/>
        <w:ind w:right="75" w:firstLine="22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Если подарок не связан с исполнением должностных обязанностей, то муниципальному служащему рекомендуется указать на то, что получение подарков от заинтересованных физических лиц и организаций может нанести урон репутации муниципального органа, и поэтому является нежелательным вне зависимости от повода дарения.</w:t>
      </w:r>
    </w:p>
    <w:p w:rsidR="008F12F8" w:rsidRPr="00B56389" w:rsidRDefault="008F12F8" w:rsidP="008F12F8">
      <w:pPr>
        <w:pStyle w:val="a4"/>
        <w:rPr>
          <w:rFonts w:ascii="Times New Roman" w:hAnsi="Times New Roman" w:cs="Times New Roman"/>
        </w:rPr>
      </w:pPr>
      <w:r w:rsidRPr="00B56389">
        <w:rPr>
          <w:rStyle w:val="a8"/>
          <w:rFonts w:ascii="Times New Roman" w:eastAsiaTheme="majorEastAsia" w:hAnsi="Times New Roman" w:cs="Times New Roman"/>
          <w:color w:val="000000"/>
          <w:sz w:val="27"/>
          <w:szCs w:val="27"/>
        </w:rPr>
        <w:t>Необходимо учитывать, что получение подарка от заинтересованной организации или физического лица ставит муниципального служащего в ситуацию конфликта интересов. Полученная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муниципального служащего и, тем самым, могут нанести ущерб репутации муниципального органа и муниципального службе в целом.</w:t>
      </w:r>
    </w:p>
    <w:p w:rsidR="008F12F8" w:rsidRDefault="008F12F8" w:rsidP="008F12F8">
      <w:pPr>
        <w:pStyle w:val="a6"/>
        <w:spacing w:before="150" w:beforeAutospacing="0" w:after="150" w:afterAutospacing="0" w:line="324" w:lineRule="atLeast"/>
        <w:ind w:right="75" w:firstLine="225"/>
        <w:jc w:val="center"/>
        <w:rPr>
          <w:color w:val="000000"/>
          <w:sz w:val="27"/>
          <w:szCs w:val="27"/>
        </w:rPr>
      </w:pPr>
      <w:r>
        <w:rPr>
          <w:rStyle w:val="a7"/>
          <w:color w:val="000000"/>
          <w:sz w:val="27"/>
          <w:szCs w:val="27"/>
        </w:rPr>
        <w:t>Описание ситуации</w:t>
      </w:r>
    </w:p>
    <w:p w:rsidR="008F12F8" w:rsidRDefault="008F12F8" w:rsidP="008F12F8">
      <w:pPr>
        <w:pStyle w:val="a6"/>
        <w:spacing w:before="150" w:beforeAutospacing="0" w:after="150" w:afterAutospacing="0" w:line="324" w:lineRule="atLeast"/>
        <w:ind w:right="75" w:firstLine="22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Муниципальный служащий получает подарки от своего непосредственного подчиненного.</w:t>
      </w:r>
    </w:p>
    <w:p w:rsidR="008F12F8" w:rsidRDefault="008F12F8" w:rsidP="008F12F8">
      <w:pPr>
        <w:pStyle w:val="a6"/>
        <w:spacing w:before="150" w:beforeAutospacing="0" w:after="150" w:afterAutospacing="0" w:line="324" w:lineRule="atLeast"/>
        <w:ind w:right="75" w:firstLine="225"/>
        <w:jc w:val="center"/>
        <w:rPr>
          <w:color w:val="000000"/>
          <w:sz w:val="27"/>
          <w:szCs w:val="27"/>
        </w:rPr>
      </w:pPr>
      <w:r>
        <w:rPr>
          <w:rStyle w:val="a7"/>
          <w:color w:val="000000"/>
          <w:sz w:val="27"/>
          <w:szCs w:val="27"/>
        </w:rPr>
        <w:t>Меры предотвращения и урегулирования</w:t>
      </w:r>
    </w:p>
    <w:p w:rsidR="008F12F8" w:rsidRDefault="008F12F8" w:rsidP="008F12F8">
      <w:pPr>
        <w:pStyle w:val="a6"/>
        <w:spacing w:before="150" w:beforeAutospacing="0" w:after="150" w:afterAutospacing="0" w:line="324" w:lineRule="atLeast"/>
        <w:ind w:right="75" w:firstLine="22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Муниципальному 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 </w:t>
      </w:r>
      <w:proofErr w:type="gramStart"/>
      <w:r>
        <w:rPr>
          <w:color w:val="000000"/>
          <w:sz w:val="27"/>
          <w:szCs w:val="27"/>
        </w:rPr>
        <w:t>Представителю нанимателя, которому стало известно о получении муниципальным служащим подарков от непосредственных подчиненных, следует указать муниципальному служащему на то, что подобный подарок может рассматриваться как полученный в связи с исполнением должностных обязанностей, в связи с чем, подобная практика может повлечь конфликт интересов, а также рекомендовать муниципальному служащему вернуть полученный подарок дарителю в целях предотвращения конфликта интересов</w:t>
      </w:r>
      <w:proofErr w:type="gramEnd"/>
    </w:p>
    <w:p w:rsidR="008F12F8" w:rsidRDefault="008F12F8" w:rsidP="008F12F8">
      <w:pPr>
        <w:pStyle w:val="a6"/>
        <w:spacing w:before="150" w:beforeAutospacing="0" w:after="150" w:afterAutospacing="0" w:line="324" w:lineRule="atLeast"/>
        <w:ind w:right="75" w:firstLine="22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Кроме того, должностным лицам и служащим запрещается выезжать в служебные командировки (в связи с исполнением должностных обязанностей) за пределы Российской Федерации (а муниципальным служащим </w:t>
      </w:r>
      <w:proofErr w:type="gramStart"/>
      <w:r>
        <w:rPr>
          <w:color w:val="000000"/>
          <w:sz w:val="27"/>
          <w:szCs w:val="27"/>
        </w:rPr>
        <w:t>–и</w:t>
      </w:r>
      <w:proofErr w:type="gramEnd"/>
      <w:r>
        <w:rPr>
          <w:color w:val="000000"/>
          <w:sz w:val="27"/>
          <w:szCs w:val="27"/>
        </w:rPr>
        <w:t xml:space="preserve"> в пределах России)за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договоренности государственных органов Российской Федерации, государственных органов субъектов Российской Федерации или муниципальных органов </w:t>
      </w:r>
      <w:proofErr w:type="gramStart"/>
      <w:r>
        <w:rPr>
          <w:color w:val="000000"/>
          <w:sz w:val="27"/>
          <w:szCs w:val="27"/>
        </w:rPr>
        <w:t>с государственными или муниципальными органами иностранных государств, международными или иностранными организациями (п. 9 ч. 3 ст. 121 Федерального закона от 25.12.2008 N 273-ФЗ «О противодействии коррупции», п. 7 ч. 1 ст. 17 Федерального закона от 27.07.2004 N 79-ФЗ «О государственной гражданской службе Российской Федерации», п. 6 ч. 1 ст. 14 Федерального закона от 02.03.2007 N 25-ФЗ «О муниципальной службе в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Российской Федерации»).</w:t>
      </w:r>
      <w:proofErr w:type="gramEnd"/>
    </w:p>
    <w:p w:rsidR="00EA66EC" w:rsidRDefault="00EA66EC" w:rsidP="008F12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A278CF">
        <w:rPr>
          <w:rFonts w:ascii="Times New Roman" w:hAnsi="Times New Roman" w:cs="Times New Roman"/>
          <w:sz w:val="28"/>
          <w:szCs w:val="28"/>
        </w:rPr>
        <w:t>Список муниципальных служащих администрации Ладожского сельского поселения Усть-Лабинского райо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F12F8">
        <w:rPr>
          <w:rFonts w:ascii="Times New Roman" w:hAnsi="Times New Roman" w:cs="Times New Roman"/>
          <w:sz w:val="28"/>
          <w:szCs w:val="28"/>
        </w:rPr>
        <w:t>а, присутствовавших на беседе 19.12</w:t>
      </w:r>
      <w:r w:rsidR="0058561A">
        <w:rPr>
          <w:rFonts w:ascii="Times New Roman" w:hAnsi="Times New Roman" w:cs="Times New Roman"/>
          <w:sz w:val="28"/>
          <w:szCs w:val="28"/>
        </w:rPr>
        <w:t>.2017</w:t>
      </w:r>
      <w:r w:rsidRPr="00A278CF">
        <w:rPr>
          <w:rFonts w:ascii="Times New Roman" w:hAnsi="Times New Roman" w:cs="Times New Roman"/>
          <w:sz w:val="28"/>
          <w:szCs w:val="28"/>
        </w:rPr>
        <w:t xml:space="preserve"> года проведённой в рамках </w:t>
      </w:r>
      <w:r w:rsidRPr="00A278CF">
        <w:rPr>
          <w:rFonts w:ascii="Times New Roman" w:hAnsi="Times New Roman" w:cs="Times New Roman"/>
          <w:color w:val="333333"/>
          <w:sz w:val="28"/>
          <w:szCs w:val="28"/>
        </w:rPr>
        <w:t xml:space="preserve">Федерального закона от 25.12.2008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</w:t>
      </w:r>
      <w:r w:rsidRPr="00A278CF">
        <w:rPr>
          <w:rFonts w:ascii="Times New Roman" w:hAnsi="Times New Roman" w:cs="Times New Roman"/>
          <w:color w:val="333333"/>
          <w:sz w:val="28"/>
          <w:szCs w:val="28"/>
        </w:rPr>
        <w:t>N 273-ФЗ "О противодействии коррупции"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278CF">
        <w:rPr>
          <w:rFonts w:ascii="Times New Roman" w:hAnsi="Times New Roman" w:cs="Times New Roman"/>
          <w:sz w:val="28"/>
          <w:szCs w:val="28"/>
        </w:rPr>
        <w:t>по теме: «</w:t>
      </w:r>
      <w:r w:rsidR="008F12F8" w:rsidRPr="00C41D70">
        <w:rPr>
          <w:rFonts w:ascii="Times New Roman" w:hAnsi="Times New Roman" w:cs="Times New Roman"/>
          <w:b/>
          <w:sz w:val="28"/>
          <w:szCs w:val="28"/>
        </w:rPr>
        <w:t>Информационная памятка для муниципальных служащих администрации Ладожского сельского поселения Усть-Лабинского района</w:t>
      </w:r>
      <w:r w:rsidR="008F12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12F8">
        <w:rPr>
          <w:rFonts w:ascii="Times New Roman" w:hAnsi="Times New Roman" w:cs="Times New Roman"/>
          <w:b/>
          <w:sz w:val="28"/>
          <w:szCs w:val="28"/>
        </w:rPr>
        <w:t>о запрете дарить и получать подарки</w:t>
      </w:r>
      <w:r w:rsidRPr="00A278CF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5"/>
        <w:tblW w:w="101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3"/>
        <w:gridCol w:w="60"/>
        <w:gridCol w:w="2810"/>
        <w:gridCol w:w="3089"/>
        <w:gridCol w:w="3678"/>
      </w:tblGrid>
      <w:tr w:rsidR="00593E39" w:rsidTr="00F706BB">
        <w:tc>
          <w:tcPr>
            <w:tcW w:w="10170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593E39" w:rsidRDefault="00593E39" w:rsidP="00F7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E39" w:rsidTr="00F706BB">
        <w:tc>
          <w:tcPr>
            <w:tcW w:w="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593E39" w:rsidTr="00F706BB">
        <w:tc>
          <w:tcPr>
            <w:tcW w:w="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Марчук Татьяна Михайловна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Ладожского сельского поселения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E39" w:rsidTr="00F706BB">
        <w:tc>
          <w:tcPr>
            <w:tcW w:w="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Крымов Дмитрий Викторович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Ладожского сельского поселения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E39" w:rsidTr="00F706BB">
        <w:tc>
          <w:tcPr>
            <w:tcW w:w="10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Финансовый отдел</w:t>
            </w:r>
          </w:p>
        </w:tc>
      </w:tr>
      <w:tr w:rsidR="00593E39" w:rsidTr="00F706B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Дубровина Татьяна Николаевна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отдела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E39" w:rsidTr="00F706B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E39" w:rsidTr="00F706B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E39" w:rsidTr="00F706B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Малюченко Галина Васильевна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E39" w:rsidTr="00F706B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E39" w:rsidTr="00F706B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Шичанина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E39" w:rsidTr="00F706B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Наталья Ивановна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E39" w:rsidTr="00F706BB">
        <w:tc>
          <w:tcPr>
            <w:tcW w:w="10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Общий отдел</w:t>
            </w:r>
          </w:p>
        </w:tc>
      </w:tr>
      <w:tr w:rsidR="00593E39" w:rsidTr="00F706B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Тунгатова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E39" w:rsidTr="00F706B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Ковалевич Наталья Викторовна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E39" w:rsidTr="00F706BB">
        <w:tc>
          <w:tcPr>
            <w:tcW w:w="10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 жилищно-коммунального хозяйства</w:t>
            </w:r>
          </w:p>
        </w:tc>
      </w:tr>
      <w:tr w:rsidR="00593E39" w:rsidTr="00F706B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Владимировна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561A" w:rsidRDefault="0058561A" w:rsidP="00EA6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93E39" w:rsidRDefault="00593E39" w:rsidP="00EA6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руководителей подведомственных учреждений</w:t>
      </w:r>
    </w:p>
    <w:p w:rsidR="0058561A" w:rsidRDefault="0058561A" w:rsidP="00EA6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3809"/>
        <w:gridCol w:w="2393"/>
      </w:tblGrid>
      <w:tr w:rsidR="00EA66EC" w:rsidTr="00EA66EC">
        <w:tc>
          <w:tcPr>
            <w:tcW w:w="817" w:type="dxa"/>
          </w:tcPr>
          <w:p w:rsidR="00EA66EC" w:rsidRDefault="00EA66EC" w:rsidP="0010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2" w:type="dxa"/>
          </w:tcPr>
          <w:p w:rsidR="00EA66EC" w:rsidRDefault="00EA66EC" w:rsidP="0010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809" w:type="dxa"/>
          </w:tcPr>
          <w:p w:rsidR="00EA66EC" w:rsidRDefault="00EA66EC" w:rsidP="0010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393" w:type="dxa"/>
          </w:tcPr>
          <w:p w:rsidR="00EA66EC" w:rsidRDefault="00EA66EC" w:rsidP="0010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EA66EC" w:rsidTr="00EA66EC">
        <w:tc>
          <w:tcPr>
            <w:tcW w:w="817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EA66EC" w:rsidRDefault="008F12F8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Чумаченко Елена Павловна</w:t>
            </w:r>
          </w:p>
        </w:tc>
        <w:tc>
          <w:tcPr>
            <w:tcW w:w="3809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Директор МКУК «Ладожская сельская библиотека»</w:t>
            </w:r>
          </w:p>
        </w:tc>
        <w:tc>
          <w:tcPr>
            <w:tcW w:w="2393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A66EC" w:rsidTr="00EA66EC">
        <w:tc>
          <w:tcPr>
            <w:tcW w:w="817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Дурнева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Ирина Борисовна</w:t>
            </w:r>
          </w:p>
        </w:tc>
        <w:tc>
          <w:tcPr>
            <w:tcW w:w="3809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Директор МБУК КДЦ «Ладожский»</w:t>
            </w:r>
          </w:p>
        </w:tc>
        <w:tc>
          <w:tcPr>
            <w:tcW w:w="2393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A66EC" w:rsidTr="00EA66EC">
        <w:tc>
          <w:tcPr>
            <w:tcW w:w="817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2552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Марчук Виталий Александрович</w:t>
            </w:r>
          </w:p>
        </w:tc>
        <w:tc>
          <w:tcPr>
            <w:tcW w:w="3809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Директор МБУ «Станичник»</w:t>
            </w:r>
          </w:p>
        </w:tc>
        <w:tc>
          <w:tcPr>
            <w:tcW w:w="2393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A66EC" w:rsidTr="00EA66EC">
        <w:tc>
          <w:tcPr>
            <w:tcW w:w="817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Чигирев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3809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Директор МКУ СЦ «Ладожский»</w:t>
            </w:r>
          </w:p>
        </w:tc>
        <w:tc>
          <w:tcPr>
            <w:tcW w:w="2393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65731" w:rsidRDefault="00B65731" w:rsidP="00DD18BF">
      <w:pPr>
        <w:jc w:val="both"/>
        <w:rPr>
          <w:rFonts w:ascii="Times New Roman" w:hAnsi="Times New Roman"/>
          <w:bCs/>
          <w:sz w:val="28"/>
          <w:szCs w:val="28"/>
        </w:rPr>
      </w:pPr>
    </w:p>
    <w:p w:rsidR="00B65731" w:rsidRPr="00B65731" w:rsidRDefault="00B65731" w:rsidP="00DD18B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Беседу проводила: главный специалист юридического сектора  администрации Ладожского сельского поселения Усть-Лабинского района     А. В. </w:t>
      </w:r>
      <w:proofErr w:type="spellStart"/>
      <w:r>
        <w:rPr>
          <w:rFonts w:ascii="Times New Roman" w:hAnsi="Times New Roman"/>
          <w:bCs/>
          <w:sz w:val="28"/>
          <w:szCs w:val="28"/>
        </w:rPr>
        <w:t>Таранова</w:t>
      </w:r>
      <w:proofErr w:type="spellEnd"/>
    </w:p>
    <w:p w:rsidR="00DD18BF" w:rsidRDefault="00DD18BF" w:rsidP="00DD1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5731" w:rsidRDefault="00B65731" w:rsidP="00DD1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32B2" w:rsidRDefault="008F12F8" w:rsidP="005679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19.12</w:t>
      </w:r>
      <w:r w:rsidR="00932F4A">
        <w:rPr>
          <w:rFonts w:ascii="Times New Roman" w:hAnsi="Times New Roman" w:cs="Times New Roman"/>
          <w:sz w:val="28"/>
          <w:szCs w:val="28"/>
        </w:rPr>
        <w:t xml:space="preserve">.2017 </w:t>
      </w:r>
      <w:r w:rsidR="00B65731">
        <w:rPr>
          <w:rFonts w:ascii="Times New Roman" w:hAnsi="Times New Roman" w:cs="Times New Roman"/>
          <w:sz w:val="28"/>
          <w:szCs w:val="28"/>
        </w:rPr>
        <w:t xml:space="preserve"> года    _____________   А. В. </w:t>
      </w:r>
      <w:proofErr w:type="spellStart"/>
      <w:r w:rsidR="00B65731">
        <w:rPr>
          <w:rFonts w:ascii="Times New Roman" w:hAnsi="Times New Roman" w:cs="Times New Roman"/>
          <w:sz w:val="28"/>
          <w:szCs w:val="28"/>
        </w:rPr>
        <w:t>Таранова</w:t>
      </w:r>
      <w:proofErr w:type="spellEnd"/>
    </w:p>
    <w:sectPr w:rsidR="006532B2" w:rsidSect="00A278C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2B9A"/>
    <w:multiLevelType w:val="hybridMultilevel"/>
    <w:tmpl w:val="C1624B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92BB6"/>
    <w:multiLevelType w:val="multilevel"/>
    <w:tmpl w:val="2532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B1967"/>
    <w:multiLevelType w:val="multilevel"/>
    <w:tmpl w:val="811EC92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B96765"/>
    <w:multiLevelType w:val="hybridMultilevel"/>
    <w:tmpl w:val="B9AA666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3F3C51"/>
    <w:multiLevelType w:val="hybridMultilevel"/>
    <w:tmpl w:val="5C64EE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605BC"/>
    <w:multiLevelType w:val="hybridMultilevel"/>
    <w:tmpl w:val="6E622D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F6F74"/>
    <w:multiLevelType w:val="hybridMultilevel"/>
    <w:tmpl w:val="2BDC02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6511F"/>
    <w:multiLevelType w:val="hybridMultilevel"/>
    <w:tmpl w:val="9326C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61F1A"/>
    <w:multiLevelType w:val="multilevel"/>
    <w:tmpl w:val="A202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155FE6"/>
    <w:multiLevelType w:val="hybridMultilevel"/>
    <w:tmpl w:val="A0E86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1767E"/>
    <w:multiLevelType w:val="hybridMultilevel"/>
    <w:tmpl w:val="30A0B7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E8695A"/>
    <w:multiLevelType w:val="hybridMultilevel"/>
    <w:tmpl w:val="04942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06C70"/>
    <w:multiLevelType w:val="multilevel"/>
    <w:tmpl w:val="C6C4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250617"/>
    <w:multiLevelType w:val="hybridMultilevel"/>
    <w:tmpl w:val="9D8A4F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686FCD"/>
    <w:multiLevelType w:val="hybridMultilevel"/>
    <w:tmpl w:val="D95ADB5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12544BD"/>
    <w:multiLevelType w:val="hybridMultilevel"/>
    <w:tmpl w:val="9EA251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6013419"/>
    <w:multiLevelType w:val="hybridMultilevel"/>
    <w:tmpl w:val="E3828B6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6B33969"/>
    <w:multiLevelType w:val="hybridMultilevel"/>
    <w:tmpl w:val="7E805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BE4CF1"/>
    <w:multiLevelType w:val="hybridMultilevel"/>
    <w:tmpl w:val="C026FF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C772F3"/>
    <w:multiLevelType w:val="hybridMultilevel"/>
    <w:tmpl w:val="3BACA63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2"/>
  </w:num>
  <w:num w:numId="5">
    <w:abstractNumId w:val="19"/>
  </w:num>
  <w:num w:numId="6">
    <w:abstractNumId w:val="4"/>
  </w:num>
  <w:num w:numId="7">
    <w:abstractNumId w:val="18"/>
  </w:num>
  <w:num w:numId="8">
    <w:abstractNumId w:val="16"/>
  </w:num>
  <w:num w:numId="9">
    <w:abstractNumId w:val="3"/>
  </w:num>
  <w:num w:numId="10">
    <w:abstractNumId w:val="15"/>
  </w:num>
  <w:num w:numId="11">
    <w:abstractNumId w:val="14"/>
  </w:num>
  <w:num w:numId="12">
    <w:abstractNumId w:val="7"/>
  </w:num>
  <w:num w:numId="13">
    <w:abstractNumId w:val="10"/>
  </w:num>
  <w:num w:numId="14">
    <w:abstractNumId w:val="6"/>
  </w:num>
  <w:num w:numId="15">
    <w:abstractNumId w:val="5"/>
  </w:num>
  <w:num w:numId="16">
    <w:abstractNumId w:val="9"/>
  </w:num>
  <w:num w:numId="17">
    <w:abstractNumId w:val="17"/>
  </w:num>
  <w:num w:numId="18">
    <w:abstractNumId w:val="11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39"/>
    <w:rsid w:val="00024BFD"/>
    <w:rsid w:val="00073561"/>
    <w:rsid w:val="00361CA3"/>
    <w:rsid w:val="003A64A2"/>
    <w:rsid w:val="005679F8"/>
    <w:rsid w:val="0058561A"/>
    <w:rsid w:val="00593E39"/>
    <w:rsid w:val="005A39A8"/>
    <w:rsid w:val="005C3181"/>
    <w:rsid w:val="006532B2"/>
    <w:rsid w:val="008F12F8"/>
    <w:rsid w:val="00932F4A"/>
    <w:rsid w:val="00A278CF"/>
    <w:rsid w:val="00A521E6"/>
    <w:rsid w:val="00B14539"/>
    <w:rsid w:val="00B65731"/>
    <w:rsid w:val="00CB47C6"/>
    <w:rsid w:val="00DD18BF"/>
    <w:rsid w:val="00EA66EC"/>
    <w:rsid w:val="00F4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31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12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8B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0">
    <w:name w:val="10"/>
    <w:basedOn w:val="a"/>
    <w:rsid w:val="00DD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DD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DD18BF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C31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5C3181"/>
    <w:pPr>
      <w:spacing w:after="0" w:line="240" w:lineRule="auto"/>
    </w:pPr>
  </w:style>
  <w:style w:type="table" w:styleId="a5">
    <w:name w:val="Table Grid"/>
    <w:basedOn w:val="a1"/>
    <w:uiPriority w:val="59"/>
    <w:rsid w:val="00A278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F12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8F1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12F8"/>
  </w:style>
  <w:style w:type="character" w:styleId="a7">
    <w:name w:val="Strong"/>
    <w:basedOn w:val="a0"/>
    <w:uiPriority w:val="22"/>
    <w:qFormat/>
    <w:rsid w:val="008F12F8"/>
    <w:rPr>
      <w:b/>
      <w:bCs/>
    </w:rPr>
  </w:style>
  <w:style w:type="character" w:styleId="a8">
    <w:name w:val="Emphasis"/>
    <w:basedOn w:val="a0"/>
    <w:uiPriority w:val="20"/>
    <w:qFormat/>
    <w:rsid w:val="008F12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31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12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8B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0">
    <w:name w:val="10"/>
    <w:basedOn w:val="a"/>
    <w:rsid w:val="00DD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DD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DD18BF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C31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5C3181"/>
    <w:pPr>
      <w:spacing w:after="0" w:line="240" w:lineRule="auto"/>
    </w:pPr>
  </w:style>
  <w:style w:type="table" w:styleId="a5">
    <w:name w:val="Table Grid"/>
    <w:basedOn w:val="a1"/>
    <w:uiPriority w:val="59"/>
    <w:rsid w:val="00A278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F12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8F1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12F8"/>
  </w:style>
  <w:style w:type="character" w:styleId="a7">
    <w:name w:val="Strong"/>
    <w:basedOn w:val="a0"/>
    <w:uiPriority w:val="22"/>
    <w:qFormat/>
    <w:rsid w:val="008F12F8"/>
    <w:rPr>
      <w:b/>
      <w:bCs/>
    </w:rPr>
  </w:style>
  <w:style w:type="character" w:styleId="a8">
    <w:name w:val="Emphasis"/>
    <w:basedOn w:val="a0"/>
    <w:uiPriority w:val="20"/>
    <w:qFormat/>
    <w:rsid w:val="008F12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3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cp:lastPrinted>2016-07-12T06:26:00Z</cp:lastPrinted>
  <dcterms:created xsi:type="dcterms:W3CDTF">2017-12-19T11:44:00Z</dcterms:created>
  <dcterms:modified xsi:type="dcterms:W3CDTF">2017-12-19T11:44:00Z</dcterms:modified>
</cp:coreProperties>
</file>