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3B" w:rsidRPr="00A94688" w:rsidRDefault="003A553B" w:rsidP="003A553B">
      <w:pPr>
        <w:jc w:val="center"/>
        <w:rPr>
          <w:b/>
          <w:bCs/>
          <w:sz w:val="28"/>
          <w:szCs w:val="28"/>
        </w:rPr>
      </w:pPr>
      <w:r w:rsidRPr="00FB705C">
        <w:rPr>
          <w:noProof/>
          <w:sz w:val="28"/>
          <w:szCs w:val="28"/>
          <w:lang w:eastAsia="ru-RU"/>
        </w:rPr>
        <w:pict>
          <v:rect id="_x0000_s1026" style="position:absolute;left:0;text-align:left;margin-left:340.55pt;margin-top:3.75pt;width:128.55pt;height:41.8pt;z-index:251658240" filled="f" stroked="f">
            <v:textbox style="mso-next-textbox:#_x0000_s1026">
              <w:txbxContent>
                <w:p w:rsidR="003A553B" w:rsidRPr="00070525" w:rsidRDefault="003A553B" w:rsidP="003A553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A94688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51pt" o:ole="">
            <v:imagedata r:id="rId5" o:title=""/>
          </v:shape>
          <o:OLEObject Type="Embed" ProgID="PBrush" ShapeID="_x0000_i1025" DrawAspect="Content" ObjectID="_1587195640" r:id="rId6"/>
        </w:object>
      </w:r>
    </w:p>
    <w:p w:rsidR="003A553B" w:rsidRPr="00A94688" w:rsidRDefault="003A553B" w:rsidP="003A553B">
      <w:pPr>
        <w:ind w:firstLine="709"/>
        <w:jc w:val="center"/>
        <w:rPr>
          <w:sz w:val="28"/>
          <w:szCs w:val="28"/>
        </w:rPr>
      </w:pPr>
    </w:p>
    <w:p w:rsidR="003A553B" w:rsidRPr="00A94688" w:rsidRDefault="003A553B" w:rsidP="003A553B">
      <w:pPr>
        <w:pStyle w:val="9"/>
        <w:rPr>
          <w:szCs w:val="28"/>
        </w:rPr>
      </w:pPr>
      <w:r w:rsidRPr="00A94688">
        <w:rPr>
          <w:szCs w:val="28"/>
        </w:rPr>
        <w:t xml:space="preserve">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</w:t>
      </w:r>
    </w:p>
    <w:p w:rsidR="003A553B" w:rsidRPr="00A94688" w:rsidRDefault="003A553B" w:rsidP="003A553B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шестого созыва</w:t>
      </w:r>
    </w:p>
    <w:p w:rsidR="003A553B" w:rsidRPr="00A94688" w:rsidRDefault="003A553B" w:rsidP="003A553B">
      <w:pPr>
        <w:ind w:firstLine="709"/>
        <w:jc w:val="center"/>
        <w:rPr>
          <w:sz w:val="28"/>
          <w:szCs w:val="28"/>
        </w:rPr>
      </w:pPr>
    </w:p>
    <w:p w:rsidR="003A553B" w:rsidRPr="00A94688" w:rsidRDefault="003A553B" w:rsidP="003A553B">
      <w:pPr>
        <w:pStyle w:val="9"/>
        <w:numPr>
          <w:ilvl w:val="0"/>
          <w:numId w:val="0"/>
        </w:numPr>
        <w:rPr>
          <w:szCs w:val="28"/>
        </w:rPr>
      </w:pPr>
      <w:r w:rsidRPr="00A94688">
        <w:rPr>
          <w:szCs w:val="28"/>
        </w:rPr>
        <w:t>РЕШЕНИЕ</w:t>
      </w:r>
    </w:p>
    <w:p w:rsidR="003A553B" w:rsidRPr="00A94688" w:rsidRDefault="003A553B" w:rsidP="003A553B">
      <w:pPr>
        <w:ind w:firstLine="709"/>
        <w:jc w:val="center"/>
        <w:rPr>
          <w:sz w:val="28"/>
          <w:szCs w:val="28"/>
        </w:rPr>
      </w:pPr>
      <w:r w:rsidRPr="00A94688">
        <w:rPr>
          <w:sz w:val="28"/>
          <w:szCs w:val="28"/>
        </w:rPr>
        <w:t xml:space="preserve"> </w:t>
      </w:r>
    </w:p>
    <w:p w:rsidR="003A553B" w:rsidRPr="00A94688" w:rsidRDefault="003A553B" w:rsidP="003A553B">
      <w:pPr>
        <w:ind w:firstLine="709"/>
        <w:jc w:val="both"/>
        <w:rPr>
          <w:bCs/>
          <w:sz w:val="28"/>
          <w:szCs w:val="28"/>
        </w:rPr>
      </w:pPr>
    </w:p>
    <w:p w:rsidR="003A553B" w:rsidRPr="00A94688" w:rsidRDefault="003A553B" w:rsidP="003A553B">
      <w:pPr>
        <w:rPr>
          <w:sz w:val="28"/>
          <w:szCs w:val="28"/>
        </w:rPr>
      </w:pPr>
      <w:r w:rsidRPr="00A94688">
        <w:rPr>
          <w:sz w:val="28"/>
          <w:szCs w:val="28"/>
        </w:rPr>
        <w:t>24 апреля 2018 года</w:t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  <w:t>№ 5 протокол № 50</w:t>
      </w:r>
    </w:p>
    <w:p w:rsidR="003A553B" w:rsidRPr="00A94688" w:rsidRDefault="003A553B" w:rsidP="003A553B">
      <w:pPr>
        <w:ind w:firstLine="709"/>
        <w:rPr>
          <w:sz w:val="28"/>
          <w:szCs w:val="28"/>
        </w:rPr>
      </w:pPr>
    </w:p>
    <w:p w:rsidR="003A553B" w:rsidRPr="00A94688" w:rsidRDefault="003A553B" w:rsidP="003A553B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г. Усть-Лабинск</w:t>
      </w:r>
    </w:p>
    <w:p w:rsidR="003A553B" w:rsidRPr="00A94688" w:rsidRDefault="003A553B" w:rsidP="003A553B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Краснодарский край</w:t>
      </w:r>
    </w:p>
    <w:p w:rsidR="003A553B" w:rsidRDefault="003A553B" w:rsidP="003A553B">
      <w:pPr>
        <w:ind w:firstLine="709"/>
        <w:jc w:val="both"/>
        <w:rPr>
          <w:color w:val="000000"/>
          <w:sz w:val="28"/>
          <w:szCs w:val="28"/>
        </w:rPr>
      </w:pPr>
    </w:p>
    <w:p w:rsidR="003A553B" w:rsidRPr="00A94688" w:rsidRDefault="003A553B" w:rsidP="003A553B">
      <w:pPr>
        <w:ind w:firstLine="709"/>
        <w:jc w:val="both"/>
        <w:rPr>
          <w:color w:val="000000"/>
          <w:sz w:val="28"/>
          <w:szCs w:val="28"/>
        </w:rPr>
      </w:pPr>
    </w:p>
    <w:p w:rsidR="003A553B" w:rsidRPr="00A94688" w:rsidRDefault="003A553B" w:rsidP="003A553B">
      <w:pPr>
        <w:framePr w:w="8385" w:h="771" w:hSpace="142" w:wrap="around" w:vAnchor="page" w:hAnchor="page" w:x="2339" w:y="6346" w:anchorLock="1"/>
        <w:jc w:val="center"/>
        <w:rPr>
          <w:b/>
          <w:sz w:val="28"/>
          <w:szCs w:val="28"/>
        </w:rPr>
      </w:pPr>
      <w:r w:rsidRPr="00A94688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муниципальных образований </w:t>
      </w:r>
      <w:proofErr w:type="spellStart"/>
      <w:r w:rsidRPr="00A94688">
        <w:rPr>
          <w:b/>
          <w:sz w:val="28"/>
          <w:szCs w:val="28"/>
        </w:rPr>
        <w:t>Усть-Лабинского</w:t>
      </w:r>
      <w:proofErr w:type="spellEnd"/>
      <w:r w:rsidRPr="00A94688">
        <w:rPr>
          <w:b/>
          <w:sz w:val="28"/>
          <w:szCs w:val="28"/>
        </w:rPr>
        <w:t xml:space="preserve"> района</w:t>
      </w:r>
    </w:p>
    <w:p w:rsidR="003A553B" w:rsidRPr="00A94688" w:rsidRDefault="003A553B" w:rsidP="003A553B">
      <w:pPr>
        <w:framePr w:w="8385" w:h="771" w:hSpace="142" w:wrap="around" w:vAnchor="page" w:hAnchor="page" w:x="2339" w:y="6346" w:anchorLock="1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A553B" w:rsidRPr="00A94688" w:rsidRDefault="003A553B" w:rsidP="003A553B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3A553B" w:rsidRPr="00A94688" w:rsidRDefault="003A553B" w:rsidP="003A553B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В соответствии со статьями 32,33 Градостроительного Кодекса Российской Федерации, руководствуясь частью 9 статьи 16 «Положения о публичных слушаниях в муниципальном образовании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район», утвержденного решением Совета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от 14 июня 2006 года № 8 протокол № 10 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</w:t>
      </w:r>
      <w:proofErr w:type="spellStart"/>
      <w:proofErr w:type="gramStart"/>
      <w:r w:rsidRPr="00A94688">
        <w:rPr>
          <w:szCs w:val="28"/>
        </w:rPr>
        <w:t>р</w:t>
      </w:r>
      <w:proofErr w:type="spellEnd"/>
      <w:proofErr w:type="gramEnd"/>
      <w:r w:rsidRPr="00A94688">
        <w:rPr>
          <w:szCs w:val="28"/>
        </w:rPr>
        <w:t xml:space="preserve"> е </w:t>
      </w:r>
      <w:proofErr w:type="spellStart"/>
      <w:r w:rsidRPr="00A94688">
        <w:rPr>
          <w:szCs w:val="28"/>
        </w:rPr>
        <w:t>ш</w:t>
      </w:r>
      <w:proofErr w:type="spellEnd"/>
      <w:r w:rsidRPr="00A94688">
        <w:rPr>
          <w:szCs w:val="28"/>
        </w:rPr>
        <w:t xml:space="preserve"> и л: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>1. Внести изменения в правила землепользования и застройки Александро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Александровского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28 марта 2014 года № 2 протокол № 59 согласно приложению №1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2. Внести изменения в правила землепользования и застройки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6 марта 2013 года № 2 протокол № 55 согласно приложению № 2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3. Внести изменения в правила землепользования и застройки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апреля 2014 года № 3 протокол № 58 согласно приложению № 3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4. Внести изменения в правила землепользования и застройки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</w:t>
      </w:r>
      <w:r w:rsidRPr="00A94688">
        <w:rPr>
          <w:szCs w:val="28"/>
        </w:rPr>
        <w:lastRenderedPageBreak/>
        <w:t>района  от 9 июня 2014 года № 2 протокол № 81 согласно приложению № 4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5. Внести изменения в правила землепользования и застройки Восточного сельского 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Восточного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9 апреля 2014 года № 1 протокол № 87 согласно приложению № 5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6. Внести изменения в правила землепользования и застройки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декабря 2013 года № 2 протокол № 64 согласно приложению № 6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7. Внести изменения в правила землепользования и застройки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 апреля 2014 года № 1 протокол № 55 согласно приложению № 7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8. Внести изменения в правила землепользования и застройки </w:t>
      </w:r>
      <w:proofErr w:type="spellStart"/>
      <w:r w:rsidRPr="00A94688">
        <w:rPr>
          <w:szCs w:val="28"/>
        </w:rPr>
        <w:t>Кирпил</w:t>
      </w:r>
      <w:proofErr w:type="gramStart"/>
      <w:r w:rsidRPr="00A94688">
        <w:rPr>
          <w:szCs w:val="28"/>
        </w:rPr>
        <w:t>ь</w:t>
      </w:r>
      <w:proofErr w:type="spellEnd"/>
      <w:r w:rsidRPr="00A94688">
        <w:rPr>
          <w:szCs w:val="28"/>
        </w:rPr>
        <w:t>-</w:t>
      </w:r>
      <w:proofErr w:type="gramEnd"/>
      <w:r w:rsidRPr="00A94688">
        <w:rPr>
          <w:szCs w:val="28"/>
        </w:rPr>
        <w:t xml:space="preserve"> </w:t>
      </w:r>
      <w:proofErr w:type="spellStart"/>
      <w:r w:rsidRPr="00A94688">
        <w:rPr>
          <w:szCs w:val="28"/>
        </w:rPr>
        <w:t>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Кирпильского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30 июля 2013 года № 2 протокол № 55 согласно приложению № 8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9. Внести изменения в правила землепользования и застройки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12 июля 2013 года № 1 протокол № 40 согласно приложению № 9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10. Внести изменения в правила землепользования и застройки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23 мая 2014 года № 3 протокол № 81 согласно приложению № 10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>11. Внести изменения в правила землепользования и застройки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29 октября 2014 года № 1 протокол № 5 согласно приложению № 11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12. Внести изменения в правила землепользования и застройки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6 июня 2014 года № 1 протокол № 51 согласно приложению № 12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13. Внести изменения в правила землепользования и застройки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</w:t>
      </w:r>
      <w:r w:rsidRPr="00A94688">
        <w:rPr>
          <w:szCs w:val="28"/>
        </w:rPr>
        <w:lastRenderedPageBreak/>
        <w:t>района  от 23 мая 2014 года № 2 протокол № 57 согласно приложению № 13 к настоящему решению.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14. Внести изменения в правила землепользования и застройки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 от 27 мая 2014 года № 1 протокол № 71 согласно приложению № 14 к настоящему решению.</w:t>
      </w:r>
    </w:p>
    <w:p w:rsidR="003A553B" w:rsidRPr="00A94688" w:rsidRDefault="003A553B" w:rsidP="003A553B">
      <w:pPr>
        <w:pStyle w:val="1"/>
        <w:keepNext w:val="0"/>
        <w:numPr>
          <w:ilvl w:val="6"/>
          <w:numId w:val="1"/>
        </w:numPr>
        <w:tabs>
          <w:tab w:val="left" w:pos="-709"/>
        </w:tabs>
        <w:ind w:firstLine="709"/>
        <w:rPr>
          <w:spacing w:val="0"/>
          <w:szCs w:val="28"/>
        </w:rPr>
      </w:pPr>
      <w:r w:rsidRPr="00A94688">
        <w:rPr>
          <w:szCs w:val="28"/>
        </w:rPr>
        <w:t>15.</w:t>
      </w:r>
      <w:r w:rsidRPr="00A94688">
        <w:rPr>
          <w:spacing w:val="0"/>
          <w:szCs w:val="28"/>
        </w:rPr>
        <w:t xml:space="preserve"> Сектору по обеспечению деятельности Совета муниципального образования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(Бондаренко) опубликовать настоящее решение в районной газете «Сельская новь» и разместить на официальном сайте муниципального образования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в сети Интернет.</w:t>
      </w:r>
    </w:p>
    <w:p w:rsidR="003A553B" w:rsidRPr="00A94688" w:rsidRDefault="003A553B" w:rsidP="003A553B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16. Настоящее решение вступает в силу со дня его официального опубликования. </w:t>
      </w:r>
    </w:p>
    <w:p w:rsidR="003A553B" w:rsidRPr="00A94688" w:rsidRDefault="003A553B" w:rsidP="003A553B">
      <w:pPr>
        <w:ind w:firstLine="709"/>
        <w:jc w:val="center"/>
        <w:rPr>
          <w:spacing w:val="-4"/>
          <w:sz w:val="28"/>
          <w:szCs w:val="28"/>
        </w:rPr>
      </w:pPr>
      <w:r w:rsidRPr="00A94688">
        <w:rPr>
          <w:spacing w:val="-4"/>
          <w:sz w:val="28"/>
          <w:szCs w:val="28"/>
        </w:rPr>
        <w:t xml:space="preserve"> </w:t>
      </w:r>
    </w:p>
    <w:p w:rsidR="003A553B" w:rsidRPr="00A94688" w:rsidRDefault="003A553B" w:rsidP="003A553B">
      <w:pPr>
        <w:ind w:firstLine="709"/>
        <w:jc w:val="center"/>
        <w:rPr>
          <w:spacing w:val="-4"/>
          <w:sz w:val="28"/>
          <w:szCs w:val="28"/>
        </w:rPr>
      </w:pPr>
    </w:p>
    <w:p w:rsidR="003A553B" w:rsidRPr="00A94688" w:rsidRDefault="003A553B" w:rsidP="003A553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30"/>
        <w:gridCol w:w="4733"/>
      </w:tblGrid>
      <w:tr w:rsidR="003A553B" w:rsidRPr="00A94688" w:rsidTr="007B0D2D">
        <w:tc>
          <w:tcPr>
            <w:tcW w:w="4818" w:type="dxa"/>
          </w:tcPr>
          <w:p w:rsidR="003A553B" w:rsidRPr="00A94688" w:rsidRDefault="003A553B" w:rsidP="007B0D2D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Председатель Совета </w:t>
            </w:r>
          </w:p>
          <w:p w:rsidR="003A553B" w:rsidRPr="00A94688" w:rsidRDefault="003A553B" w:rsidP="007B0D2D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муниципального образования</w:t>
            </w:r>
          </w:p>
          <w:p w:rsidR="003A553B" w:rsidRPr="00A94688" w:rsidRDefault="003A553B" w:rsidP="007B0D2D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</w:t>
            </w:r>
          </w:p>
          <w:p w:rsidR="003A553B" w:rsidRPr="00A94688" w:rsidRDefault="003A553B" w:rsidP="007B0D2D">
            <w:pPr>
              <w:jc w:val="right"/>
              <w:rPr>
                <w:sz w:val="28"/>
                <w:szCs w:val="28"/>
              </w:rPr>
            </w:pPr>
          </w:p>
          <w:p w:rsidR="003A553B" w:rsidRPr="00A94688" w:rsidRDefault="003A553B" w:rsidP="007B0D2D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Б.Г. </w:t>
            </w:r>
            <w:proofErr w:type="spellStart"/>
            <w:r w:rsidRPr="00A94688">
              <w:rPr>
                <w:sz w:val="28"/>
                <w:szCs w:val="28"/>
              </w:rPr>
              <w:t>Поликин</w:t>
            </w:r>
            <w:proofErr w:type="spellEnd"/>
          </w:p>
          <w:p w:rsidR="003A553B" w:rsidRPr="00A94688" w:rsidRDefault="003A553B" w:rsidP="007B0D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3A553B" w:rsidRPr="00A94688" w:rsidRDefault="003A553B" w:rsidP="007B0D2D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3A553B" w:rsidRPr="00A94688" w:rsidRDefault="003A553B" w:rsidP="007B0D2D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 </w:t>
            </w:r>
          </w:p>
          <w:p w:rsidR="003A553B" w:rsidRPr="00A94688" w:rsidRDefault="003A553B" w:rsidP="007B0D2D">
            <w:pPr>
              <w:jc w:val="right"/>
              <w:rPr>
                <w:sz w:val="28"/>
                <w:szCs w:val="28"/>
              </w:rPr>
            </w:pPr>
          </w:p>
          <w:p w:rsidR="003A553B" w:rsidRPr="00A94688" w:rsidRDefault="003A553B" w:rsidP="007B0D2D">
            <w:pPr>
              <w:jc w:val="right"/>
              <w:rPr>
                <w:sz w:val="28"/>
                <w:szCs w:val="28"/>
              </w:rPr>
            </w:pPr>
          </w:p>
          <w:p w:rsidR="003A553B" w:rsidRPr="00A94688" w:rsidRDefault="003A553B" w:rsidP="007B0D2D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Н.Н. Артющенко</w:t>
            </w:r>
          </w:p>
          <w:p w:rsidR="003A553B" w:rsidRPr="00A94688" w:rsidRDefault="003A553B" w:rsidP="007B0D2D">
            <w:pPr>
              <w:jc w:val="both"/>
              <w:rPr>
                <w:sz w:val="28"/>
                <w:szCs w:val="28"/>
              </w:rPr>
            </w:pPr>
          </w:p>
        </w:tc>
      </w:tr>
    </w:tbl>
    <w:p w:rsidR="00235981" w:rsidRDefault="00235981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Default="003A553B"/>
    <w:p w:rsidR="003A553B" w:rsidRPr="00B31DA2" w:rsidRDefault="003A553B" w:rsidP="003A553B">
      <w:pPr>
        <w:ind w:left="4956" w:right="-6" w:firstLine="1281"/>
      </w:pPr>
      <w:r>
        <w:lastRenderedPageBreak/>
        <w:t>ПРИЛОЖЕНИЕ № 14</w:t>
      </w:r>
    </w:p>
    <w:p w:rsidR="003A553B" w:rsidRPr="00B31DA2" w:rsidRDefault="003A553B" w:rsidP="003A553B">
      <w:pPr>
        <w:ind w:left="4956" w:right="-6" w:firstLine="1281"/>
      </w:pPr>
      <w:r w:rsidRPr="00B31DA2">
        <w:t>к решению Совета</w:t>
      </w:r>
    </w:p>
    <w:p w:rsidR="003A553B" w:rsidRPr="00B31DA2" w:rsidRDefault="003A553B" w:rsidP="003A553B">
      <w:pPr>
        <w:ind w:left="4956" w:right="-6" w:firstLine="1281"/>
      </w:pPr>
      <w:r w:rsidRPr="00B31DA2">
        <w:t>муниципального образования</w:t>
      </w:r>
    </w:p>
    <w:p w:rsidR="003A553B" w:rsidRPr="00B31DA2" w:rsidRDefault="003A553B" w:rsidP="003A553B">
      <w:pPr>
        <w:ind w:left="4956" w:right="-6" w:firstLine="1281"/>
      </w:pPr>
      <w:proofErr w:type="spellStart"/>
      <w:r w:rsidRPr="00B31DA2">
        <w:t>Усть-Лабинский</w:t>
      </w:r>
      <w:proofErr w:type="spellEnd"/>
      <w:r w:rsidRPr="00B31DA2">
        <w:t xml:space="preserve"> район</w:t>
      </w:r>
    </w:p>
    <w:p w:rsidR="003A553B" w:rsidRDefault="003A553B" w:rsidP="003A553B">
      <w:pPr>
        <w:ind w:left="4956" w:right="-6" w:firstLine="1281"/>
      </w:pPr>
      <w:r w:rsidRPr="00B31DA2">
        <w:t>от 24 апреля 2018 года № 5</w:t>
      </w:r>
    </w:p>
    <w:p w:rsidR="003A553B" w:rsidRDefault="003A553B" w:rsidP="003A553B">
      <w:pPr>
        <w:ind w:left="4956" w:firstLine="1281"/>
      </w:pPr>
      <w:r w:rsidRPr="001D7745">
        <w:t>протокол № 50</w:t>
      </w:r>
    </w:p>
    <w:p w:rsidR="003A553B" w:rsidRPr="009743A4" w:rsidRDefault="003A553B" w:rsidP="003A553B">
      <w:pPr>
        <w:widowControl w:val="0"/>
        <w:rPr>
          <w:rFonts w:eastAsia="SimSun"/>
          <w:caps/>
        </w:rPr>
      </w:pPr>
      <w:r>
        <w:rPr>
          <w:bCs/>
        </w:rPr>
        <w:t xml:space="preserve"> </w:t>
      </w:r>
    </w:p>
    <w:p w:rsidR="003A553B" w:rsidRPr="00A94688" w:rsidRDefault="003A553B" w:rsidP="003A553B">
      <w:pPr>
        <w:jc w:val="center"/>
        <w:rPr>
          <w:color w:val="000000"/>
        </w:rPr>
      </w:pPr>
      <w:r w:rsidRPr="00A94688">
        <w:rPr>
          <w:color w:val="000000"/>
        </w:rPr>
        <w:t>Изменения, внесенные в правила землепользования и застройки</w:t>
      </w:r>
    </w:p>
    <w:p w:rsidR="003A553B" w:rsidRDefault="003A553B" w:rsidP="003A553B">
      <w:pPr>
        <w:pStyle w:val="21"/>
        <w:jc w:val="center"/>
        <w:rPr>
          <w:sz w:val="24"/>
        </w:rPr>
      </w:pPr>
      <w:proofErr w:type="gramStart"/>
      <w:r w:rsidRPr="00A94688">
        <w:rPr>
          <w:sz w:val="24"/>
        </w:rPr>
        <w:t xml:space="preserve">Ладожского сельского поселения </w:t>
      </w:r>
      <w:proofErr w:type="spellStart"/>
      <w:r w:rsidRPr="00A94688">
        <w:rPr>
          <w:sz w:val="24"/>
        </w:rPr>
        <w:t>Усть-Лабинского</w:t>
      </w:r>
      <w:proofErr w:type="spellEnd"/>
      <w:r w:rsidRPr="00A94688">
        <w:rPr>
          <w:sz w:val="24"/>
        </w:rPr>
        <w:t xml:space="preserve"> района, утвержденные </w:t>
      </w:r>
      <w:proofErr w:type="gramEnd"/>
    </w:p>
    <w:p w:rsidR="003A553B" w:rsidRDefault="003A553B" w:rsidP="003A553B">
      <w:pPr>
        <w:pStyle w:val="21"/>
        <w:jc w:val="center"/>
        <w:rPr>
          <w:sz w:val="24"/>
        </w:rPr>
      </w:pPr>
      <w:r w:rsidRPr="00A94688">
        <w:rPr>
          <w:sz w:val="24"/>
        </w:rPr>
        <w:t xml:space="preserve">решением Совета Ладожского сельского поселения </w:t>
      </w:r>
      <w:proofErr w:type="spellStart"/>
      <w:r w:rsidRPr="00A94688">
        <w:rPr>
          <w:sz w:val="24"/>
        </w:rPr>
        <w:t>Усть-Лабинского</w:t>
      </w:r>
      <w:proofErr w:type="spellEnd"/>
      <w:r w:rsidRPr="00A94688">
        <w:rPr>
          <w:sz w:val="24"/>
        </w:rPr>
        <w:t xml:space="preserve"> района </w:t>
      </w:r>
    </w:p>
    <w:p w:rsidR="003A553B" w:rsidRPr="00D15B03" w:rsidRDefault="003A553B" w:rsidP="003A553B">
      <w:pPr>
        <w:pStyle w:val="21"/>
        <w:jc w:val="center"/>
        <w:rPr>
          <w:rStyle w:val="a4"/>
          <w:i w:val="0"/>
          <w:iCs w:val="0"/>
          <w:sz w:val="24"/>
        </w:rPr>
      </w:pPr>
      <w:r w:rsidRPr="00A94688">
        <w:rPr>
          <w:sz w:val="24"/>
        </w:rPr>
        <w:t>от 27 мая 2014 года №1 протокол №</w:t>
      </w:r>
      <w:r>
        <w:rPr>
          <w:sz w:val="24"/>
        </w:rPr>
        <w:t xml:space="preserve"> </w:t>
      </w:r>
      <w:r w:rsidRPr="00A94688">
        <w:rPr>
          <w:sz w:val="24"/>
        </w:rPr>
        <w:t>71</w:t>
      </w:r>
    </w:p>
    <w:p w:rsidR="003A553B" w:rsidRPr="00A94688" w:rsidRDefault="003A553B" w:rsidP="003A553B">
      <w:pPr>
        <w:pStyle w:val="3"/>
        <w:ind w:firstLine="709"/>
        <w:rPr>
          <w:rStyle w:val="a4"/>
          <w:rFonts w:eastAsia="SimSun"/>
          <w:b w:val="0"/>
          <w:i w:val="0"/>
        </w:rPr>
      </w:pPr>
    </w:p>
    <w:p w:rsidR="003A553B" w:rsidRPr="00A94688" w:rsidRDefault="003A553B" w:rsidP="003A55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eastAsia="SimSun" w:hAnsi="Times New Roman"/>
          <w:i w:val="0"/>
          <w:sz w:val="24"/>
          <w:szCs w:val="24"/>
        </w:rPr>
      </w:pP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1. Внести в правила землепользования и застройки Ладожского сельск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о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го поселения </w:t>
      </w:r>
      <w:proofErr w:type="spellStart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Усть-Лабинского</w:t>
      </w:r>
      <w:proofErr w:type="spellEnd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района следующие изменения и допо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л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нения:</w:t>
      </w:r>
    </w:p>
    <w:p w:rsidR="003A553B" w:rsidRPr="00A94688" w:rsidRDefault="003A553B" w:rsidP="003A553B">
      <w:pPr>
        <w:ind w:firstLine="709"/>
        <w:jc w:val="both"/>
        <w:rPr>
          <w:color w:val="000000"/>
        </w:rPr>
      </w:pPr>
      <w:r w:rsidRPr="00A94688">
        <w:rPr>
          <w:rStyle w:val="a4"/>
          <w:rFonts w:eastAsia="SimSun"/>
          <w:i w:val="0"/>
        </w:rPr>
        <w:t xml:space="preserve">1.1. В подразделе </w:t>
      </w:r>
      <w:r w:rsidRPr="00A94688">
        <w:rPr>
          <w:rFonts w:eastAsia="SimSun"/>
          <w:bCs/>
          <w:lang w:eastAsia="zh-CN"/>
        </w:rPr>
        <w:t>«Условно разрешенные виды использования земельных участков и объектов капитального</w:t>
      </w:r>
      <w:r w:rsidRPr="00A94688">
        <w:rPr>
          <w:color w:val="000000"/>
        </w:rPr>
        <w:t xml:space="preserve"> строительства», пункта «</w:t>
      </w:r>
      <w:r w:rsidRPr="00A94688">
        <w:rPr>
          <w:rFonts w:eastAsia="SimSun"/>
          <w:color w:val="000000"/>
        </w:rPr>
        <w:t xml:space="preserve">Ж-1Б. </w:t>
      </w:r>
      <w:r w:rsidRPr="00A94688">
        <w:rPr>
          <w:rStyle w:val="a4"/>
          <w:rFonts w:eastAsia="SimSun"/>
          <w:i w:val="0"/>
        </w:rPr>
        <w:t>Зона индивидуальной жилой застро</w:t>
      </w:r>
      <w:r w:rsidRPr="00A94688">
        <w:rPr>
          <w:rStyle w:val="a4"/>
          <w:rFonts w:eastAsia="SimSun"/>
          <w:i w:val="0"/>
        </w:rPr>
        <w:t>й</w:t>
      </w:r>
      <w:r w:rsidRPr="00A94688">
        <w:rPr>
          <w:rStyle w:val="a4"/>
          <w:rFonts w:eastAsia="SimSun"/>
          <w:i w:val="0"/>
        </w:rPr>
        <w:t xml:space="preserve">ки», раздела </w:t>
      </w:r>
      <w:r w:rsidRPr="00A94688">
        <w:rPr>
          <w:color w:val="000000"/>
        </w:rPr>
        <w:t>«Жилые зоны»,</w:t>
      </w:r>
      <w:r w:rsidRPr="00A94688">
        <w:rPr>
          <w:rFonts w:eastAsia="SimSun"/>
          <w:b/>
          <w:color w:val="000000"/>
        </w:rPr>
        <w:t xml:space="preserve"> </w:t>
      </w:r>
      <w:r w:rsidRPr="00A94688">
        <w:rPr>
          <w:rFonts w:eastAsia="SimSun"/>
          <w:color w:val="000000"/>
        </w:rPr>
        <w:t>статьи 50 «</w:t>
      </w:r>
      <w:r w:rsidRPr="00A94688">
        <w:rPr>
          <w:color w:val="000000"/>
        </w:rPr>
        <w:t>Градостроительные регламенты</w:t>
      </w:r>
      <w:r w:rsidRPr="00A94688">
        <w:rPr>
          <w:rStyle w:val="a4"/>
          <w:rFonts w:eastAsia="SimSun"/>
          <w:i w:val="0"/>
        </w:rPr>
        <w:t xml:space="preserve">», части </w:t>
      </w:r>
      <w:r w:rsidRPr="00A94688">
        <w:rPr>
          <w:rStyle w:val="a4"/>
          <w:rFonts w:eastAsia="SimSun"/>
          <w:i w:val="0"/>
          <w:lang w:val="en-US"/>
        </w:rPr>
        <w:t>III</w:t>
      </w:r>
      <w:r w:rsidRPr="00A94688">
        <w:rPr>
          <w:rStyle w:val="a4"/>
          <w:rFonts w:eastAsia="SimSun"/>
          <w:i w:val="0"/>
        </w:rPr>
        <w:t xml:space="preserve"> «Град</w:t>
      </w:r>
      <w:r w:rsidRPr="00A94688">
        <w:rPr>
          <w:rStyle w:val="a4"/>
          <w:rFonts w:eastAsia="SimSun"/>
          <w:i w:val="0"/>
        </w:rPr>
        <w:t>о</w:t>
      </w:r>
      <w:r w:rsidRPr="00A94688">
        <w:rPr>
          <w:rStyle w:val="a4"/>
          <w:rFonts w:eastAsia="SimSun"/>
          <w:i w:val="0"/>
        </w:rPr>
        <w:t xml:space="preserve">строительные регламенты» </w:t>
      </w:r>
      <w:r w:rsidRPr="00A94688">
        <w:t>исключить абзацы</w:t>
      </w:r>
      <w:r w:rsidRPr="00A94688">
        <w:rPr>
          <w:color w:val="000000"/>
        </w:rPr>
        <w:t xml:space="preserve"> следующего содержания:</w:t>
      </w:r>
    </w:p>
    <w:p w:rsidR="003A553B" w:rsidRPr="00A94688" w:rsidRDefault="003A553B" w:rsidP="003A553B">
      <w:pPr>
        <w:ind w:firstLine="709"/>
        <w:jc w:val="both"/>
      </w:pPr>
      <w:r w:rsidRPr="00A94688">
        <w:t>Объекты придорожного сервиса (код 4.9.1):</w:t>
      </w:r>
    </w:p>
    <w:p w:rsidR="003A553B" w:rsidRPr="00A94688" w:rsidRDefault="003A553B" w:rsidP="003A553B">
      <w:pPr>
        <w:ind w:firstLine="709"/>
        <w:jc w:val="both"/>
        <w:rPr>
          <w:color w:val="000000"/>
        </w:rPr>
      </w:pPr>
      <w:r w:rsidRPr="00A94688">
        <w:t>Размещение автозаправочных станций (бензиновых, газовых); размещ</w:t>
      </w:r>
      <w:r w:rsidRPr="00A94688">
        <w:t>е</w:t>
      </w:r>
      <w:r w:rsidRPr="00A94688">
        <w:t>ние магазинов сопутствующей торговли, зданий для организации общественного питания в качестве объе</w:t>
      </w:r>
      <w:r w:rsidRPr="00A94688">
        <w:t>к</w:t>
      </w:r>
      <w:r w:rsidRPr="00A94688">
        <w:t>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</w:t>
      </w:r>
      <w:r w:rsidRPr="00A94688">
        <w:t>о</w:t>
      </w:r>
      <w:r w:rsidRPr="00A94688">
        <w:t>стей, мастерских, предназначенных для ремонта и обслуживания автомобилей и прочих объектов придорожн</w:t>
      </w:r>
      <w:r w:rsidRPr="00A94688">
        <w:t>о</w:t>
      </w:r>
      <w:r w:rsidRPr="00A94688">
        <w:t>го сервиса;</w:t>
      </w:r>
    </w:p>
    <w:p w:rsidR="003A553B" w:rsidRDefault="003A553B" w:rsidP="003A553B">
      <w:pPr>
        <w:tabs>
          <w:tab w:val="left" w:pos="0"/>
          <w:tab w:val="left" w:pos="1134"/>
        </w:tabs>
        <w:jc w:val="center"/>
        <w:rPr>
          <w:color w:val="000000"/>
          <w:lang w:eastAsia="en-US" w:bidi="en-US"/>
        </w:rPr>
      </w:pPr>
      <w:r w:rsidRPr="00A94688">
        <w:rPr>
          <w:color w:val="000000"/>
          <w:lang w:eastAsia="en-US" w:bidi="en-US"/>
        </w:rPr>
        <w:t xml:space="preserve">Предельные размеры земельных участков и предельные параметры </w:t>
      </w:r>
      <w:proofErr w:type="gramStart"/>
      <w:r w:rsidRPr="00A94688">
        <w:rPr>
          <w:color w:val="000000"/>
          <w:lang w:eastAsia="en-US" w:bidi="en-US"/>
        </w:rPr>
        <w:t>разрешенного</w:t>
      </w:r>
      <w:proofErr w:type="gramEnd"/>
      <w:r w:rsidRPr="00A94688">
        <w:rPr>
          <w:color w:val="000000"/>
          <w:lang w:eastAsia="en-US" w:bidi="en-US"/>
        </w:rPr>
        <w:t xml:space="preserve"> </w:t>
      </w:r>
    </w:p>
    <w:p w:rsidR="003A553B" w:rsidRPr="00A94688" w:rsidRDefault="003A553B" w:rsidP="003A553B">
      <w:pPr>
        <w:tabs>
          <w:tab w:val="left" w:pos="0"/>
          <w:tab w:val="left" w:pos="1134"/>
        </w:tabs>
        <w:jc w:val="center"/>
        <w:rPr>
          <w:color w:val="000000"/>
        </w:rPr>
      </w:pPr>
      <w:r w:rsidRPr="00A94688">
        <w:rPr>
          <w:color w:val="000000"/>
          <w:lang w:eastAsia="en-US" w:bidi="en-US"/>
        </w:rPr>
        <w:t>строительства, реконструкции объектов капитального строительс</w:t>
      </w:r>
      <w:r w:rsidRPr="00A94688">
        <w:rPr>
          <w:color w:val="000000"/>
          <w:lang w:eastAsia="en-US" w:bidi="en-US"/>
        </w:rPr>
        <w:t>т</w:t>
      </w:r>
      <w:r w:rsidRPr="00A94688">
        <w:rPr>
          <w:color w:val="000000"/>
          <w:lang w:eastAsia="en-US" w:bidi="en-US"/>
        </w:rPr>
        <w:t>ва:</w:t>
      </w:r>
    </w:p>
    <w:p w:rsidR="003A553B" w:rsidRPr="00A94688" w:rsidRDefault="003A553B" w:rsidP="003A553B">
      <w:pPr>
        <w:tabs>
          <w:tab w:val="left" w:pos="993"/>
        </w:tabs>
        <w:ind w:firstLine="709"/>
        <w:jc w:val="right"/>
        <w:rPr>
          <w:color w:val="000000"/>
        </w:rPr>
      </w:pPr>
      <w:r w:rsidRPr="00A94688">
        <w:rPr>
          <w:color w:val="000000"/>
        </w:rPr>
        <w:t xml:space="preserve">Таблица 1 </w:t>
      </w:r>
    </w:p>
    <w:tbl>
      <w:tblPr>
        <w:tblW w:w="9677" w:type="dxa"/>
        <w:tblInd w:w="70" w:type="dxa"/>
        <w:tblLayout w:type="fixed"/>
        <w:tblLook w:val="0000"/>
      </w:tblPr>
      <w:tblGrid>
        <w:gridCol w:w="3157"/>
        <w:gridCol w:w="2977"/>
        <w:gridCol w:w="1701"/>
        <w:gridCol w:w="1842"/>
      </w:tblGrid>
      <w:tr w:rsidR="003A553B" w:rsidRPr="00A94688" w:rsidTr="007B0D2D">
        <w:trPr>
          <w:trHeight w:val="264"/>
          <w:tblHeader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Вид разрешенного использов</w:t>
            </w:r>
            <w:r w:rsidRPr="00A94688">
              <w:rPr>
                <w:color w:val="000000"/>
              </w:rPr>
              <w:t>а</w:t>
            </w:r>
            <w:r w:rsidRPr="00A94688">
              <w:rPr>
                <w:color w:val="000000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proofErr w:type="spellStart"/>
            <w:r w:rsidRPr="00A94688">
              <w:rPr>
                <w:color w:val="000000"/>
              </w:rPr>
              <w:t>Min</w:t>
            </w:r>
            <w:proofErr w:type="spellEnd"/>
            <w:r w:rsidRPr="00A94688">
              <w:rPr>
                <w:color w:val="000000"/>
              </w:rPr>
              <w:t>/</w:t>
            </w:r>
            <w:proofErr w:type="spellStart"/>
            <w:r w:rsidRPr="00A94688">
              <w:rPr>
                <w:color w:val="000000"/>
              </w:rPr>
              <w:t>max</w:t>
            </w:r>
            <w:proofErr w:type="spellEnd"/>
            <w:r w:rsidRPr="00A94688">
              <w:rPr>
                <w:color w:val="000000"/>
              </w:rPr>
              <w:t xml:space="preserve"> размер </w:t>
            </w:r>
            <w:proofErr w:type="spellStart"/>
            <w:r w:rsidRPr="00A94688">
              <w:rPr>
                <w:color w:val="000000"/>
              </w:rPr>
              <w:t>зем</w:t>
            </w:r>
            <w:proofErr w:type="spellEnd"/>
            <w:r w:rsidRPr="00A94688">
              <w:rPr>
                <w:color w:val="000000"/>
              </w:rPr>
              <w:t>. уч</w:t>
            </w:r>
            <w:r w:rsidRPr="00A94688">
              <w:rPr>
                <w:color w:val="000000"/>
              </w:rPr>
              <w:t>а</w:t>
            </w:r>
            <w:r w:rsidRPr="00A94688">
              <w:rPr>
                <w:color w:val="000000"/>
              </w:rPr>
              <w:t>стка, м</w:t>
            </w:r>
            <w:proofErr w:type="gramStart"/>
            <w:r w:rsidRPr="00A94688">
              <w:rPr>
                <w:color w:val="000000"/>
                <w:vertAlign w:val="superscript"/>
              </w:rPr>
              <w:t>2</w:t>
            </w:r>
            <w:proofErr w:type="gramEnd"/>
            <w:r w:rsidRPr="00A94688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Максимал</w:t>
            </w:r>
            <w:r w:rsidRPr="00A94688">
              <w:rPr>
                <w:color w:val="000000"/>
              </w:rPr>
              <w:t>ь</w:t>
            </w:r>
            <w:r w:rsidRPr="00A94688">
              <w:rPr>
                <w:color w:val="000000"/>
              </w:rPr>
              <w:t xml:space="preserve">ный процент застройки </w:t>
            </w:r>
            <w:proofErr w:type="spellStart"/>
            <w:r w:rsidRPr="00A94688">
              <w:rPr>
                <w:color w:val="000000"/>
              </w:rPr>
              <w:t>зем</w:t>
            </w:r>
            <w:proofErr w:type="spellEnd"/>
            <w:r w:rsidRPr="00A94688">
              <w:rPr>
                <w:color w:val="000000"/>
              </w:rPr>
              <w:t>. участка, включая пл</w:t>
            </w:r>
            <w:r w:rsidRPr="00A94688">
              <w:rPr>
                <w:color w:val="000000"/>
              </w:rPr>
              <w:t>о</w:t>
            </w:r>
            <w:r w:rsidRPr="00A94688">
              <w:rPr>
                <w:color w:val="000000"/>
              </w:rPr>
              <w:t>щадь застро</w:t>
            </w:r>
            <w:r w:rsidRPr="00A94688">
              <w:rPr>
                <w:color w:val="000000"/>
              </w:rPr>
              <w:t>й</w:t>
            </w:r>
            <w:r w:rsidRPr="00A94688">
              <w:rPr>
                <w:color w:val="000000"/>
              </w:rPr>
              <w:t xml:space="preserve">ки, </w:t>
            </w:r>
            <w:r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</w:pPr>
            <w:r w:rsidRPr="00A94688">
              <w:rPr>
                <w:color w:val="000000"/>
              </w:rPr>
              <w:t>Пр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>дельное количество этажей/ предельная в</w:t>
            </w:r>
            <w:r w:rsidRPr="00A94688">
              <w:rPr>
                <w:color w:val="000000"/>
              </w:rPr>
              <w:t>ы</w:t>
            </w:r>
            <w:r w:rsidRPr="00A94688">
              <w:rPr>
                <w:color w:val="000000"/>
              </w:rPr>
              <w:t>сота зданий, стро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>ний, сооруж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 xml:space="preserve">ний </w:t>
            </w:r>
          </w:p>
        </w:tc>
      </w:tr>
      <w:tr w:rsidR="003A553B" w:rsidRPr="00A94688" w:rsidTr="007B0D2D">
        <w:trPr>
          <w:trHeight w:val="11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 xml:space="preserve">Объекты </w:t>
            </w:r>
            <w:proofErr w:type="gramStart"/>
            <w:r w:rsidRPr="00A94688">
              <w:rPr>
                <w:color w:val="000000"/>
              </w:rPr>
              <w:t>придоро</w:t>
            </w:r>
            <w:r w:rsidRPr="00A94688">
              <w:rPr>
                <w:color w:val="000000"/>
              </w:rPr>
              <w:t>ж</w:t>
            </w:r>
            <w:r w:rsidRPr="00A94688">
              <w:rPr>
                <w:color w:val="000000"/>
              </w:rPr>
              <w:t>ного</w:t>
            </w:r>
            <w:proofErr w:type="gramEnd"/>
          </w:p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се</w:t>
            </w:r>
            <w:r w:rsidRPr="00A94688">
              <w:rPr>
                <w:color w:val="000000"/>
              </w:rPr>
              <w:t>р</w:t>
            </w:r>
            <w:r w:rsidRPr="00A94688">
              <w:rPr>
                <w:color w:val="000000"/>
              </w:rPr>
              <w:t>виса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3B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 xml:space="preserve"> 10/10000, а также опред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 xml:space="preserve">ляется по заданию </w:t>
            </w:r>
          </w:p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на проект</w:t>
            </w:r>
            <w:r w:rsidRPr="00A94688">
              <w:rPr>
                <w:color w:val="000000"/>
              </w:rPr>
              <w:t>и</w:t>
            </w:r>
            <w:r w:rsidRPr="00A94688">
              <w:rPr>
                <w:color w:val="000000"/>
              </w:rPr>
              <w:t>рование;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3B" w:rsidRPr="00A94688" w:rsidRDefault="003A553B" w:rsidP="007B0D2D">
            <w:pPr>
              <w:jc w:val="center"/>
            </w:pPr>
            <w:r w:rsidRPr="00A94688">
              <w:t>3/12</w:t>
            </w:r>
          </w:p>
        </w:tc>
      </w:tr>
    </w:tbl>
    <w:p w:rsidR="003A553B" w:rsidRPr="00D15B03" w:rsidRDefault="003A553B" w:rsidP="003A553B">
      <w:pPr>
        <w:autoSpaceDE w:val="0"/>
        <w:ind w:firstLine="709"/>
        <w:jc w:val="both"/>
        <w:rPr>
          <w:rFonts w:eastAsia="SimSun"/>
          <w:iCs/>
        </w:rPr>
      </w:pPr>
      <w:r w:rsidRPr="00A94688">
        <w:rPr>
          <w:rStyle w:val="a4"/>
          <w:rFonts w:eastAsia="SimSun"/>
          <w:i w:val="0"/>
        </w:rPr>
        <w:t>1.2. Пункт «</w:t>
      </w:r>
      <w:r w:rsidRPr="00A94688">
        <w:t>Для ведения личного подсобного хозяйства» Таблица 1, подраздела «Пр</w:t>
      </w:r>
      <w:r w:rsidRPr="00A94688">
        <w:t>е</w:t>
      </w:r>
      <w:r w:rsidRPr="00A94688">
        <w:t>дельные размеры земельных участков и предельные параметры разрешенного строительства, реконструкции объектов капитального строительства», относительно вида разрешенного и</w:t>
      </w:r>
      <w:r w:rsidRPr="00A94688">
        <w:t>с</w:t>
      </w:r>
      <w:r w:rsidRPr="00A94688">
        <w:t xml:space="preserve">пользования «Для ведения личного подсобного хозяйства (код 2.2)», </w:t>
      </w:r>
      <w:r w:rsidRPr="00A94688">
        <w:rPr>
          <w:color w:val="000000"/>
        </w:rPr>
        <w:t>пункта «</w:t>
      </w:r>
      <w:r w:rsidRPr="00A94688">
        <w:rPr>
          <w:rFonts w:eastAsia="SimSun"/>
          <w:color w:val="000000"/>
        </w:rPr>
        <w:t xml:space="preserve">Ж-1Б. </w:t>
      </w:r>
      <w:r w:rsidRPr="00A94688">
        <w:rPr>
          <w:rStyle w:val="a4"/>
          <w:rFonts w:eastAsia="SimSun"/>
          <w:i w:val="0"/>
        </w:rPr>
        <w:t>Зона и</w:t>
      </w:r>
      <w:r w:rsidRPr="00A94688">
        <w:rPr>
          <w:rStyle w:val="a4"/>
          <w:rFonts w:eastAsia="SimSun"/>
          <w:i w:val="0"/>
        </w:rPr>
        <w:t>н</w:t>
      </w:r>
      <w:r w:rsidRPr="00A94688">
        <w:rPr>
          <w:rStyle w:val="a4"/>
          <w:rFonts w:eastAsia="SimSun"/>
          <w:i w:val="0"/>
        </w:rPr>
        <w:t xml:space="preserve">дивидуальной жилой застройки», раздела </w:t>
      </w:r>
      <w:r w:rsidRPr="00A94688">
        <w:rPr>
          <w:color w:val="000000"/>
        </w:rPr>
        <w:t>«Жилые зоны»,</w:t>
      </w:r>
      <w:r w:rsidRPr="00A94688">
        <w:rPr>
          <w:rFonts w:eastAsia="SimSun"/>
          <w:b/>
          <w:color w:val="000000"/>
        </w:rPr>
        <w:t xml:space="preserve"> </w:t>
      </w:r>
      <w:r w:rsidRPr="00A94688">
        <w:rPr>
          <w:rFonts w:eastAsia="SimSun"/>
          <w:color w:val="000000"/>
        </w:rPr>
        <w:t>статьи 50 «</w:t>
      </w:r>
      <w:r w:rsidRPr="00A94688">
        <w:rPr>
          <w:color w:val="000000"/>
        </w:rPr>
        <w:t>Градостроительные регламе</w:t>
      </w:r>
      <w:r w:rsidRPr="00A94688">
        <w:rPr>
          <w:color w:val="000000"/>
        </w:rPr>
        <w:t>н</w:t>
      </w:r>
      <w:r w:rsidRPr="00A94688">
        <w:rPr>
          <w:color w:val="000000"/>
        </w:rPr>
        <w:t>ты</w:t>
      </w:r>
      <w:r w:rsidRPr="00A94688">
        <w:rPr>
          <w:rStyle w:val="a4"/>
          <w:rFonts w:eastAsia="SimSun"/>
          <w:i w:val="0"/>
        </w:rPr>
        <w:t xml:space="preserve">», части </w:t>
      </w:r>
      <w:r w:rsidRPr="00A94688">
        <w:rPr>
          <w:rStyle w:val="a4"/>
          <w:rFonts w:eastAsia="SimSun"/>
          <w:i w:val="0"/>
          <w:lang w:val="en-US"/>
        </w:rPr>
        <w:t>III</w:t>
      </w:r>
      <w:r w:rsidRPr="00A94688">
        <w:rPr>
          <w:rStyle w:val="a4"/>
          <w:rFonts w:eastAsia="SimSun"/>
          <w:i w:val="0"/>
        </w:rPr>
        <w:t xml:space="preserve"> «Градостроительные регламенты», изложить в новой редакции: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2977"/>
        <w:gridCol w:w="2693"/>
        <w:gridCol w:w="1417"/>
      </w:tblGrid>
      <w:tr w:rsidR="003A553B" w:rsidRPr="00D15B03" w:rsidTr="007B0D2D">
        <w:trPr>
          <w:trHeight w:val="264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D15B03" w:rsidRDefault="003A553B" w:rsidP="007B0D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5B03">
              <w:rPr>
                <w:color w:val="000000"/>
                <w:sz w:val="22"/>
                <w:szCs w:val="22"/>
              </w:rPr>
              <w:lastRenderedPageBreak/>
              <w:t>Вид разрешенного использ</w:t>
            </w:r>
            <w:r w:rsidRPr="00D15B03">
              <w:rPr>
                <w:color w:val="000000"/>
                <w:sz w:val="22"/>
                <w:szCs w:val="22"/>
              </w:rPr>
              <w:t>о</w:t>
            </w:r>
            <w:r w:rsidRPr="00D15B0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D15B03">
              <w:rPr>
                <w:color w:val="000000"/>
                <w:sz w:val="22"/>
                <w:szCs w:val="22"/>
                <w:lang w:val="en-US"/>
              </w:rPr>
              <w:t>Min</w:t>
            </w:r>
            <w:r w:rsidRPr="00D15B03">
              <w:rPr>
                <w:color w:val="000000"/>
                <w:sz w:val="22"/>
                <w:szCs w:val="22"/>
              </w:rPr>
              <w:t>/</w:t>
            </w:r>
            <w:r w:rsidRPr="00D15B03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D15B03">
              <w:rPr>
                <w:color w:val="000000"/>
                <w:sz w:val="22"/>
                <w:szCs w:val="22"/>
              </w:rPr>
              <w:t xml:space="preserve"> размер </w:t>
            </w:r>
            <w:proofErr w:type="spellStart"/>
            <w:r w:rsidRPr="00D15B03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D15B03">
              <w:rPr>
                <w:color w:val="000000"/>
                <w:sz w:val="22"/>
                <w:szCs w:val="22"/>
              </w:rPr>
              <w:t xml:space="preserve">. </w:t>
            </w:r>
          </w:p>
          <w:p w:rsidR="003A553B" w:rsidRPr="00D15B03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D15B03">
              <w:rPr>
                <w:color w:val="000000"/>
                <w:sz w:val="22"/>
                <w:szCs w:val="22"/>
              </w:rPr>
              <w:t>учас</w:t>
            </w:r>
            <w:r w:rsidRPr="00D15B03">
              <w:rPr>
                <w:color w:val="000000"/>
                <w:sz w:val="22"/>
                <w:szCs w:val="22"/>
              </w:rPr>
              <w:t>т</w:t>
            </w:r>
            <w:r w:rsidRPr="00D15B03">
              <w:rPr>
                <w:color w:val="000000"/>
                <w:sz w:val="22"/>
                <w:szCs w:val="22"/>
              </w:rPr>
              <w:t>ка, м</w:t>
            </w:r>
            <w:proofErr w:type="gramStart"/>
            <w:r w:rsidRPr="00D15B03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A553B" w:rsidRPr="00D15B03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D15B03">
              <w:rPr>
                <w:color w:val="000000"/>
                <w:sz w:val="22"/>
                <w:szCs w:val="22"/>
              </w:rPr>
              <w:t>минимальные отступы от границ земельных учас</w:t>
            </w:r>
            <w:r w:rsidRPr="00D15B03">
              <w:rPr>
                <w:color w:val="000000"/>
                <w:sz w:val="22"/>
                <w:szCs w:val="22"/>
              </w:rPr>
              <w:t>т</w:t>
            </w:r>
            <w:r w:rsidRPr="00D15B03"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D15B03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D15B03">
              <w:rPr>
                <w:color w:val="000000"/>
                <w:sz w:val="22"/>
                <w:szCs w:val="22"/>
              </w:rPr>
              <w:t>Максимальный процент з</w:t>
            </w:r>
            <w:r w:rsidRPr="00D15B03">
              <w:rPr>
                <w:color w:val="000000"/>
                <w:sz w:val="22"/>
                <w:szCs w:val="22"/>
              </w:rPr>
              <w:t>а</w:t>
            </w:r>
            <w:r w:rsidRPr="00D15B03">
              <w:rPr>
                <w:color w:val="000000"/>
                <w:sz w:val="22"/>
                <w:szCs w:val="22"/>
              </w:rPr>
              <w:t xml:space="preserve">стройки </w:t>
            </w:r>
            <w:proofErr w:type="spellStart"/>
            <w:r w:rsidRPr="00D15B03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D15B03">
              <w:rPr>
                <w:color w:val="000000"/>
                <w:sz w:val="22"/>
                <w:szCs w:val="22"/>
              </w:rPr>
              <w:t>. участка, включая площадь з</w:t>
            </w:r>
            <w:r w:rsidRPr="00D15B03">
              <w:rPr>
                <w:color w:val="000000"/>
                <w:sz w:val="22"/>
                <w:szCs w:val="22"/>
              </w:rPr>
              <w:t>а</w:t>
            </w:r>
            <w:r w:rsidRPr="00D15B03">
              <w:rPr>
                <w:color w:val="000000"/>
                <w:sz w:val="22"/>
                <w:szCs w:val="22"/>
              </w:rPr>
              <w:t>стройки, 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53B" w:rsidRPr="00D15B03" w:rsidRDefault="003A553B" w:rsidP="007B0D2D">
            <w:pPr>
              <w:jc w:val="center"/>
              <w:rPr>
                <w:sz w:val="22"/>
                <w:szCs w:val="22"/>
              </w:rPr>
            </w:pPr>
            <w:r w:rsidRPr="00D15B03">
              <w:rPr>
                <w:color w:val="000000"/>
                <w:sz w:val="22"/>
                <w:szCs w:val="22"/>
              </w:rPr>
              <w:t>Предельное кол</w:t>
            </w:r>
            <w:r w:rsidRPr="00D15B03">
              <w:rPr>
                <w:color w:val="000000"/>
                <w:sz w:val="22"/>
                <w:szCs w:val="22"/>
              </w:rPr>
              <w:t>и</w:t>
            </w:r>
            <w:r w:rsidRPr="00D15B03">
              <w:rPr>
                <w:color w:val="000000"/>
                <w:sz w:val="22"/>
                <w:szCs w:val="22"/>
              </w:rPr>
              <w:t>чество этажей/ предельная высота зданий, стро</w:t>
            </w:r>
            <w:r w:rsidRPr="00D15B03">
              <w:rPr>
                <w:color w:val="000000"/>
                <w:sz w:val="22"/>
                <w:szCs w:val="22"/>
              </w:rPr>
              <w:t>е</w:t>
            </w:r>
            <w:r w:rsidRPr="00D15B03">
              <w:rPr>
                <w:color w:val="000000"/>
                <w:sz w:val="22"/>
                <w:szCs w:val="22"/>
              </w:rPr>
              <w:t>ний, соор</w:t>
            </w:r>
            <w:r w:rsidRPr="00D15B03">
              <w:rPr>
                <w:color w:val="000000"/>
                <w:sz w:val="22"/>
                <w:szCs w:val="22"/>
              </w:rPr>
              <w:t>у</w:t>
            </w:r>
            <w:r w:rsidRPr="00D15B03">
              <w:rPr>
                <w:color w:val="000000"/>
                <w:sz w:val="22"/>
                <w:szCs w:val="22"/>
              </w:rPr>
              <w:t xml:space="preserve">жений </w:t>
            </w:r>
          </w:p>
        </w:tc>
      </w:tr>
      <w:tr w:rsidR="003A553B" w:rsidRPr="00D15B03" w:rsidTr="007B0D2D">
        <w:trPr>
          <w:trHeight w:val="4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3B" w:rsidRPr="00D15B03" w:rsidRDefault="003A553B" w:rsidP="007B0D2D">
            <w:pPr>
              <w:jc w:val="center"/>
              <w:rPr>
                <w:sz w:val="22"/>
                <w:szCs w:val="22"/>
              </w:rPr>
            </w:pPr>
            <w:r w:rsidRPr="00D15B03">
              <w:rPr>
                <w:sz w:val="22"/>
                <w:szCs w:val="22"/>
              </w:rPr>
              <w:t>Для ведения личн</w:t>
            </w:r>
            <w:r w:rsidRPr="00D15B03">
              <w:rPr>
                <w:sz w:val="22"/>
                <w:szCs w:val="22"/>
              </w:rPr>
              <w:t>о</w:t>
            </w:r>
            <w:r w:rsidRPr="00D15B03">
              <w:rPr>
                <w:sz w:val="22"/>
                <w:szCs w:val="22"/>
              </w:rPr>
              <w:t xml:space="preserve">го </w:t>
            </w:r>
          </w:p>
          <w:p w:rsidR="003A553B" w:rsidRPr="00D15B03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D15B03">
              <w:rPr>
                <w:sz w:val="22"/>
                <w:szCs w:val="22"/>
              </w:rPr>
              <w:t>подсобного хозя</w:t>
            </w:r>
            <w:r w:rsidRPr="00D15B03">
              <w:rPr>
                <w:sz w:val="22"/>
                <w:szCs w:val="22"/>
              </w:rPr>
              <w:t>й</w:t>
            </w:r>
            <w:r w:rsidRPr="00D15B03">
              <w:rPr>
                <w:sz w:val="22"/>
                <w:szCs w:val="22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3B" w:rsidRPr="00D15B03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D15B03">
              <w:rPr>
                <w:color w:val="000000"/>
                <w:sz w:val="22"/>
                <w:szCs w:val="22"/>
              </w:rPr>
              <w:t>600/5000</w:t>
            </w:r>
          </w:p>
          <w:p w:rsidR="003A553B" w:rsidRPr="00D15B03" w:rsidRDefault="003A553B" w:rsidP="007B0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3B" w:rsidRPr="00D15B03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D15B03">
              <w:rPr>
                <w:color w:val="000000"/>
                <w:sz w:val="22"/>
                <w:szCs w:val="22"/>
              </w:rPr>
              <w:t>-для ИЖС-60;</w:t>
            </w:r>
          </w:p>
          <w:p w:rsidR="003A553B" w:rsidRPr="00D15B03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D15B03">
              <w:rPr>
                <w:color w:val="000000"/>
                <w:sz w:val="22"/>
                <w:szCs w:val="22"/>
              </w:rPr>
              <w:t>-для иных об</w:t>
            </w:r>
            <w:r w:rsidRPr="00D15B03">
              <w:rPr>
                <w:color w:val="000000"/>
                <w:sz w:val="22"/>
                <w:szCs w:val="22"/>
              </w:rPr>
              <w:t>ъ</w:t>
            </w:r>
            <w:r w:rsidRPr="00D15B03">
              <w:rPr>
                <w:color w:val="000000"/>
                <w:sz w:val="22"/>
                <w:szCs w:val="22"/>
              </w:rPr>
              <w:t>ектов -50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3B" w:rsidRPr="00D15B03" w:rsidRDefault="003A553B" w:rsidP="007B0D2D">
            <w:pPr>
              <w:jc w:val="center"/>
              <w:rPr>
                <w:sz w:val="22"/>
                <w:szCs w:val="22"/>
              </w:rPr>
            </w:pPr>
            <w:r w:rsidRPr="00D15B03">
              <w:rPr>
                <w:color w:val="000000"/>
                <w:sz w:val="22"/>
                <w:szCs w:val="22"/>
              </w:rPr>
              <w:t>3/12</w:t>
            </w:r>
          </w:p>
        </w:tc>
      </w:tr>
    </w:tbl>
    <w:p w:rsidR="003A553B" w:rsidRPr="00A94688" w:rsidRDefault="003A553B" w:rsidP="003A553B">
      <w:pPr>
        <w:jc w:val="center"/>
        <w:rPr>
          <w:rStyle w:val="a4"/>
          <w:rFonts w:eastAsia="SimSun"/>
          <w:i w:val="0"/>
        </w:rPr>
      </w:pPr>
      <w:r>
        <w:rPr>
          <w:rStyle w:val="a4"/>
          <w:rFonts w:eastAsia="SimSun"/>
          <w:i w:val="0"/>
        </w:rPr>
        <w:t>2</w:t>
      </w:r>
    </w:p>
    <w:p w:rsidR="003A553B" w:rsidRPr="009743A4" w:rsidRDefault="003A553B" w:rsidP="003A553B">
      <w:pPr>
        <w:ind w:firstLine="709"/>
        <w:jc w:val="both"/>
        <w:rPr>
          <w:rFonts w:eastAsia="SimSun"/>
          <w:iCs/>
          <w:spacing w:val="-4"/>
        </w:rPr>
      </w:pPr>
      <w:r w:rsidRPr="009743A4">
        <w:rPr>
          <w:rStyle w:val="a4"/>
          <w:rFonts w:eastAsia="SimSun"/>
          <w:i w:val="0"/>
          <w:spacing w:val="-4"/>
        </w:rPr>
        <w:t>1.3. Пункт «Среднее и высшее профессиональное образование</w:t>
      </w:r>
      <w:r w:rsidRPr="009743A4">
        <w:rPr>
          <w:spacing w:val="-4"/>
        </w:rPr>
        <w:t>» Таблица 1, подраздела «Предельные размеры земельных участков и предельные параметры разрешенного строительс</w:t>
      </w:r>
      <w:r w:rsidRPr="009743A4">
        <w:rPr>
          <w:spacing w:val="-4"/>
        </w:rPr>
        <w:t>т</w:t>
      </w:r>
      <w:r w:rsidRPr="009743A4">
        <w:rPr>
          <w:spacing w:val="-4"/>
        </w:rPr>
        <w:t>ва, реконструкции объектов капитального строительства», относительно вида разрешенного и</w:t>
      </w:r>
      <w:r w:rsidRPr="009743A4">
        <w:rPr>
          <w:spacing w:val="-4"/>
        </w:rPr>
        <w:t>с</w:t>
      </w:r>
      <w:r w:rsidRPr="009743A4">
        <w:rPr>
          <w:spacing w:val="-4"/>
        </w:rPr>
        <w:t>пользования «</w:t>
      </w:r>
      <w:r w:rsidRPr="009743A4">
        <w:rPr>
          <w:rStyle w:val="a4"/>
          <w:rFonts w:eastAsia="SimSun"/>
          <w:i w:val="0"/>
          <w:spacing w:val="-4"/>
        </w:rPr>
        <w:t xml:space="preserve">Среднее и высшее профессиональное образование </w:t>
      </w:r>
      <w:r w:rsidRPr="009743A4">
        <w:rPr>
          <w:spacing w:val="-4"/>
        </w:rPr>
        <w:t>(код 3.5.2)»,</w:t>
      </w:r>
      <w:r w:rsidRPr="009743A4">
        <w:rPr>
          <w:rFonts w:eastAsia="SimSun"/>
          <w:b/>
          <w:spacing w:val="-4"/>
        </w:rPr>
        <w:t xml:space="preserve"> </w:t>
      </w:r>
      <w:r w:rsidRPr="009743A4">
        <w:rPr>
          <w:color w:val="000000"/>
          <w:spacing w:val="-4"/>
        </w:rPr>
        <w:t>пункта «ОД-3. З</w:t>
      </w:r>
      <w:r w:rsidRPr="009743A4">
        <w:rPr>
          <w:color w:val="000000"/>
          <w:spacing w:val="-4"/>
        </w:rPr>
        <w:t>о</w:t>
      </w:r>
      <w:r w:rsidRPr="009743A4">
        <w:rPr>
          <w:color w:val="000000"/>
          <w:spacing w:val="-4"/>
        </w:rPr>
        <w:t>на объектов образования»</w:t>
      </w:r>
      <w:r w:rsidRPr="009743A4">
        <w:rPr>
          <w:rStyle w:val="a4"/>
          <w:rFonts w:eastAsia="SimSun"/>
          <w:i w:val="0"/>
          <w:spacing w:val="-4"/>
        </w:rPr>
        <w:t xml:space="preserve">, раздела </w:t>
      </w:r>
      <w:r w:rsidRPr="009743A4">
        <w:rPr>
          <w:color w:val="000000"/>
          <w:spacing w:val="-4"/>
        </w:rPr>
        <w:t>«Общественно – деловые зоны»,</w:t>
      </w:r>
      <w:r w:rsidRPr="009743A4">
        <w:rPr>
          <w:rFonts w:eastAsia="SimSun"/>
          <w:b/>
          <w:color w:val="000000"/>
          <w:spacing w:val="-4"/>
        </w:rPr>
        <w:t xml:space="preserve"> </w:t>
      </w:r>
      <w:r w:rsidRPr="009743A4">
        <w:rPr>
          <w:rFonts w:eastAsia="SimSun"/>
          <w:color w:val="000000"/>
          <w:spacing w:val="-4"/>
        </w:rPr>
        <w:t>статьи 51 «</w:t>
      </w:r>
      <w:r w:rsidRPr="009743A4">
        <w:rPr>
          <w:color w:val="000000"/>
          <w:spacing w:val="-4"/>
        </w:rPr>
        <w:t>Градостроительные ре</w:t>
      </w:r>
      <w:r w:rsidRPr="009743A4">
        <w:rPr>
          <w:color w:val="000000"/>
          <w:spacing w:val="-4"/>
        </w:rPr>
        <w:t>г</w:t>
      </w:r>
      <w:r w:rsidRPr="009743A4">
        <w:rPr>
          <w:color w:val="000000"/>
          <w:spacing w:val="-4"/>
        </w:rPr>
        <w:t>ламенты</w:t>
      </w:r>
      <w:r w:rsidRPr="009743A4">
        <w:rPr>
          <w:rStyle w:val="a4"/>
          <w:rFonts w:eastAsia="SimSun"/>
          <w:i w:val="0"/>
          <w:spacing w:val="-4"/>
        </w:rPr>
        <w:t xml:space="preserve">», части </w:t>
      </w:r>
      <w:r w:rsidRPr="009743A4">
        <w:rPr>
          <w:rStyle w:val="a4"/>
          <w:rFonts w:eastAsia="SimSun"/>
          <w:i w:val="0"/>
          <w:spacing w:val="-4"/>
          <w:lang w:val="en-US"/>
        </w:rPr>
        <w:t>III</w:t>
      </w:r>
      <w:r w:rsidRPr="009743A4">
        <w:rPr>
          <w:rStyle w:val="a4"/>
          <w:rFonts w:eastAsia="SimSun"/>
          <w:i w:val="0"/>
          <w:spacing w:val="-4"/>
        </w:rPr>
        <w:t xml:space="preserve"> «Градостроительные регламенты» изложить в новой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2409"/>
        <w:gridCol w:w="2268"/>
        <w:gridCol w:w="2268"/>
      </w:tblGrid>
      <w:tr w:rsidR="003A553B" w:rsidRPr="00A94688" w:rsidTr="007B0D2D">
        <w:trPr>
          <w:trHeight w:val="264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  <w:rPr>
                <w:color w:val="000000"/>
                <w:lang w:val="en-US"/>
              </w:rPr>
            </w:pPr>
            <w:r w:rsidRPr="00A94688">
              <w:rPr>
                <w:color w:val="000000"/>
              </w:rPr>
              <w:t>Вид разрешенного использ</w:t>
            </w:r>
            <w:r w:rsidRPr="00A94688">
              <w:rPr>
                <w:color w:val="000000"/>
              </w:rPr>
              <w:t>о</w:t>
            </w:r>
            <w:r w:rsidRPr="00A94688">
              <w:rPr>
                <w:color w:val="000000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  <w:rPr>
                <w:color w:val="000000"/>
                <w:vertAlign w:val="superscript"/>
              </w:rPr>
            </w:pPr>
            <w:r w:rsidRPr="00A94688">
              <w:rPr>
                <w:color w:val="000000"/>
                <w:lang w:val="en-US"/>
              </w:rPr>
              <w:t>Min</w:t>
            </w:r>
            <w:r w:rsidRPr="00A94688">
              <w:rPr>
                <w:color w:val="000000"/>
              </w:rPr>
              <w:t>/</w:t>
            </w:r>
            <w:r w:rsidRPr="00A94688">
              <w:rPr>
                <w:color w:val="000000"/>
                <w:lang w:val="en-US"/>
              </w:rPr>
              <w:t>max</w:t>
            </w:r>
            <w:r w:rsidRPr="00A94688">
              <w:rPr>
                <w:color w:val="000000"/>
              </w:rPr>
              <w:t xml:space="preserve"> ра</w:t>
            </w:r>
            <w:r w:rsidRPr="00A94688">
              <w:rPr>
                <w:color w:val="000000"/>
              </w:rPr>
              <w:t>з</w:t>
            </w:r>
            <w:r w:rsidRPr="00A94688">
              <w:rPr>
                <w:color w:val="000000"/>
              </w:rPr>
              <w:t xml:space="preserve">мер </w:t>
            </w:r>
            <w:proofErr w:type="spellStart"/>
            <w:r w:rsidRPr="00A94688">
              <w:rPr>
                <w:color w:val="000000"/>
              </w:rPr>
              <w:t>зем</w:t>
            </w:r>
            <w:proofErr w:type="spellEnd"/>
            <w:r w:rsidRPr="00A94688">
              <w:rPr>
                <w:color w:val="000000"/>
              </w:rPr>
              <w:t>. уч</w:t>
            </w:r>
            <w:r w:rsidRPr="00A94688">
              <w:rPr>
                <w:color w:val="000000"/>
              </w:rPr>
              <w:t>а</w:t>
            </w:r>
            <w:r w:rsidRPr="00A94688">
              <w:rPr>
                <w:color w:val="000000"/>
              </w:rPr>
              <w:t>стка, м</w:t>
            </w:r>
            <w:proofErr w:type="gramStart"/>
            <w:r w:rsidRPr="00A94688">
              <w:rPr>
                <w:color w:val="000000"/>
                <w:vertAlign w:val="superscript"/>
              </w:rPr>
              <w:t>2</w:t>
            </w:r>
            <w:proofErr w:type="gramEnd"/>
          </w:p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минимальные отступы от границ земельных учас</w:t>
            </w:r>
            <w:r w:rsidRPr="00A94688">
              <w:rPr>
                <w:color w:val="000000"/>
              </w:rPr>
              <w:t>т</w:t>
            </w:r>
            <w:r w:rsidRPr="00A94688">
              <w:rPr>
                <w:color w:val="000000"/>
              </w:rPr>
              <w:t>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Максимальный процент з</w:t>
            </w:r>
            <w:r w:rsidRPr="00A94688">
              <w:rPr>
                <w:color w:val="000000"/>
              </w:rPr>
              <w:t>а</w:t>
            </w:r>
            <w:r w:rsidRPr="00A94688">
              <w:rPr>
                <w:color w:val="000000"/>
              </w:rPr>
              <w:t xml:space="preserve">стройки </w:t>
            </w:r>
            <w:proofErr w:type="spellStart"/>
            <w:r w:rsidRPr="00A94688">
              <w:rPr>
                <w:color w:val="000000"/>
              </w:rPr>
              <w:t>зем</w:t>
            </w:r>
            <w:proofErr w:type="spellEnd"/>
            <w:r w:rsidRPr="00A94688">
              <w:rPr>
                <w:color w:val="000000"/>
              </w:rPr>
              <w:t>. участка, включая площадь з</w:t>
            </w:r>
            <w:r w:rsidRPr="00A94688">
              <w:rPr>
                <w:color w:val="000000"/>
              </w:rPr>
              <w:t>а</w:t>
            </w:r>
            <w:r w:rsidRPr="00A94688">
              <w:rPr>
                <w:color w:val="000000"/>
              </w:rPr>
              <w:t>стройки,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</w:pPr>
            <w:r w:rsidRPr="00A94688">
              <w:rPr>
                <w:color w:val="000000"/>
              </w:rPr>
              <w:t>Предельное кол</w:t>
            </w:r>
            <w:r w:rsidRPr="00A94688">
              <w:rPr>
                <w:color w:val="000000"/>
              </w:rPr>
              <w:t>и</w:t>
            </w:r>
            <w:r w:rsidRPr="00A94688">
              <w:rPr>
                <w:color w:val="000000"/>
              </w:rPr>
              <w:t>чество этажей/ пр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>дельная высота зданий, стро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>ний, сооруж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 xml:space="preserve">ний </w:t>
            </w:r>
          </w:p>
        </w:tc>
      </w:tr>
      <w:tr w:rsidR="003A553B" w:rsidRPr="00A94688" w:rsidTr="007B0D2D">
        <w:trPr>
          <w:trHeight w:val="8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</w:pPr>
            <w:r w:rsidRPr="00A94688">
              <w:rPr>
                <w:rStyle w:val="a4"/>
                <w:rFonts w:eastAsia="SimSun"/>
                <w:i w:val="0"/>
              </w:rPr>
              <w:t>Среднее и высшее пр</w:t>
            </w:r>
            <w:r w:rsidRPr="00A94688">
              <w:rPr>
                <w:rStyle w:val="a4"/>
                <w:rFonts w:eastAsia="SimSun"/>
                <w:i w:val="0"/>
              </w:rPr>
              <w:t>о</w:t>
            </w:r>
            <w:r w:rsidRPr="00A94688">
              <w:rPr>
                <w:rStyle w:val="a4"/>
                <w:rFonts w:eastAsia="SimSun"/>
                <w:i w:val="0"/>
              </w:rPr>
              <w:t>фессиональное образ</w:t>
            </w:r>
            <w:r w:rsidRPr="00A94688">
              <w:rPr>
                <w:rStyle w:val="a4"/>
                <w:rFonts w:eastAsia="SimSun"/>
                <w:i w:val="0"/>
              </w:rPr>
              <w:t>о</w:t>
            </w:r>
            <w:r w:rsidRPr="00A94688">
              <w:rPr>
                <w:rStyle w:val="a4"/>
                <w:rFonts w:eastAsia="SimSun"/>
                <w:i w:val="0"/>
              </w:rPr>
              <w:t>вание</w:t>
            </w:r>
            <w:r w:rsidRPr="00A94688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widowControl w:val="0"/>
              <w:tabs>
                <w:tab w:val="left" w:pos="0"/>
              </w:tabs>
              <w:jc w:val="center"/>
            </w:pPr>
            <w:r w:rsidRPr="00A94688">
              <w:rPr>
                <w:color w:val="000000"/>
              </w:rPr>
              <w:t xml:space="preserve">10/12000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53B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По заданию на пр</w:t>
            </w:r>
            <w:r w:rsidRPr="00A94688">
              <w:rPr>
                <w:color w:val="000000"/>
              </w:rPr>
              <w:t>о</w:t>
            </w:r>
            <w:r w:rsidRPr="00A94688">
              <w:rPr>
                <w:color w:val="000000"/>
              </w:rPr>
              <w:t xml:space="preserve">ектирование </w:t>
            </w:r>
          </w:p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с уч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 xml:space="preserve">том </w:t>
            </w:r>
          </w:p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сложившейся з</w:t>
            </w:r>
            <w:r w:rsidRPr="00A94688">
              <w:rPr>
                <w:color w:val="000000"/>
              </w:rPr>
              <w:t>а</w:t>
            </w:r>
            <w:r w:rsidRPr="00A94688">
              <w:rPr>
                <w:color w:val="000000"/>
              </w:rPr>
              <w:t>стройки</w:t>
            </w:r>
          </w:p>
        </w:tc>
      </w:tr>
    </w:tbl>
    <w:p w:rsidR="003A553B" w:rsidRPr="00A94688" w:rsidRDefault="003A553B" w:rsidP="003A553B">
      <w:pPr>
        <w:ind w:firstLine="709"/>
        <w:jc w:val="both"/>
        <w:rPr>
          <w:color w:val="000000"/>
        </w:rPr>
      </w:pPr>
      <w:r w:rsidRPr="00A94688">
        <w:rPr>
          <w:rStyle w:val="a4"/>
          <w:rFonts w:eastAsia="SimSun"/>
          <w:i w:val="0"/>
        </w:rPr>
        <w:t>1.3. Пункт «Объекты придорожного сервиса</w:t>
      </w:r>
      <w:r w:rsidRPr="00A94688">
        <w:t>» Таблица 1, подраздела «Предельные размеры земельных участков и предельные параметры разрешенного строительства, реко</w:t>
      </w:r>
      <w:r w:rsidRPr="00A94688">
        <w:t>н</w:t>
      </w:r>
      <w:r w:rsidRPr="00A94688">
        <w:t>струкции объектов капитального строительства», относительно вида разрешенного испол</w:t>
      </w:r>
      <w:r w:rsidRPr="00A94688">
        <w:t>ь</w:t>
      </w:r>
      <w:r w:rsidRPr="00A94688">
        <w:t>зования «</w:t>
      </w:r>
      <w:r w:rsidRPr="00A94688">
        <w:rPr>
          <w:rStyle w:val="a4"/>
          <w:rFonts w:eastAsia="SimSun"/>
          <w:i w:val="0"/>
        </w:rPr>
        <w:t xml:space="preserve">Объекты придорожного сервиса </w:t>
      </w:r>
      <w:r w:rsidRPr="00A94688">
        <w:t>(код 4.9.1)»,</w:t>
      </w:r>
      <w:r w:rsidRPr="00A94688">
        <w:rPr>
          <w:rFonts w:eastAsia="SimSun"/>
          <w:b/>
        </w:rPr>
        <w:t xml:space="preserve"> </w:t>
      </w:r>
      <w:r w:rsidRPr="00A94688">
        <w:rPr>
          <w:color w:val="000000"/>
        </w:rPr>
        <w:t xml:space="preserve">пункта «П-3. Зона производственных объектов </w:t>
      </w:r>
      <w:r w:rsidRPr="00A94688">
        <w:rPr>
          <w:color w:val="000000"/>
          <w:lang w:val="en-US"/>
        </w:rPr>
        <w:t>III</w:t>
      </w:r>
      <w:r w:rsidRPr="00A94688">
        <w:rPr>
          <w:color w:val="000000"/>
        </w:rPr>
        <w:t xml:space="preserve"> класса опасности СЗЗ-300 м»</w:t>
      </w:r>
      <w:r w:rsidRPr="00A94688">
        <w:rPr>
          <w:rStyle w:val="a4"/>
          <w:rFonts w:eastAsia="SimSun"/>
          <w:i w:val="0"/>
        </w:rPr>
        <w:t xml:space="preserve">, раздела </w:t>
      </w:r>
      <w:r w:rsidRPr="00A94688">
        <w:rPr>
          <w:color w:val="000000"/>
        </w:rPr>
        <w:t>«Производственные зоны»,</w:t>
      </w:r>
      <w:r w:rsidRPr="00A94688">
        <w:rPr>
          <w:rFonts w:eastAsia="SimSun"/>
          <w:b/>
          <w:color w:val="000000"/>
        </w:rPr>
        <w:t xml:space="preserve"> </w:t>
      </w:r>
      <w:r w:rsidRPr="00A94688">
        <w:rPr>
          <w:rFonts w:eastAsia="SimSun"/>
          <w:color w:val="000000"/>
        </w:rPr>
        <w:t>статьи 52 «</w:t>
      </w:r>
      <w:r w:rsidRPr="00A94688">
        <w:rPr>
          <w:color w:val="000000"/>
        </w:rPr>
        <w:t>Градостроительные регламенты</w:t>
      </w:r>
      <w:r w:rsidRPr="00A94688">
        <w:rPr>
          <w:rStyle w:val="a4"/>
          <w:rFonts w:eastAsia="SimSun"/>
          <w:i w:val="0"/>
        </w:rPr>
        <w:t xml:space="preserve">», части </w:t>
      </w:r>
      <w:r w:rsidRPr="00A94688">
        <w:rPr>
          <w:rStyle w:val="a4"/>
          <w:rFonts w:eastAsia="SimSun"/>
          <w:i w:val="0"/>
          <w:lang w:val="en-US"/>
        </w:rPr>
        <w:t>III</w:t>
      </w:r>
      <w:r w:rsidRPr="00A94688">
        <w:rPr>
          <w:rStyle w:val="a4"/>
          <w:rFonts w:eastAsia="SimSun"/>
          <w:i w:val="0"/>
        </w:rPr>
        <w:t xml:space="preserve"> «Градостроительные регламенты» изложить в новой р</w:t>
      </w:r>
      <w:r w:rsidRPr="00A94688">
        <w:rPr>
          <w:rStyle w:val="a4"/>
          <w:rFonts w:eastAsia="SimSun"/>
          <w:i w:val="0"/>
        </w:rPr>
        <w:t>е</w:t>
      </w:r>
      <w:r w:rsidRPr="00A94688">
        <w:rPr>
          <w:rStyle w:val="a4"/>
          <w:rFonts w:eastAsia="SimSun"/>
          <w:i w:val="0"/>
        </w:rPr>
        <w:t>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2551"/>
        <w:gridCol w:w="2268"/>
        <w:gridCol w:w="2268"/>
      </w:tblGrid>
      <w:tr w:rsidR="003A553B" w:rsidRPr="00A94688" w:rsidTr="007B0D2D">
        <w:trPr>
          <w:trHeight w:val="264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 xml:space="preserve">Вид </w:t>
            </w:r>
            <w:proofErr w:type="gramStart"/>
            <w:r w:rsidRPr="00A94688">
              <w:rPr>
                <w:color w:val="000000"/>
              </w:rPr>
              <w:t>разрешенного</w:t>
            </w:r>
            <w:proofErr w:type="gramEnd"/>
          </w:p>
          <w:p w:rsidR="003A553B" w:rsidRPr="00A94688" w:rsidRDefault="003A553B" w:rsidP="007B0D2D">
            <w:pPr>
              <w:jc w:val="center"/>
              <w:rPr>
                <w:color w:val="000000"/>
                <w:lang w:val="en-US"/>
              </w:rPr>
            </w:pPr>
            <w:r w:rsidRPr="00A94688">
              <w:rPr>
                <w:color w:val="000000"/>
              </w:rPr>
              <w:t xml:space="preserve"> и</w:t>
            </w:r>
            <w:r w:rsidRPr="00A94688">
              <w:rPr>
                <w:color w:val="000000"/>
              </w:rPr>
              <w:t>с</w:t>
            </w:r>
            <w:r w:rsidRPr="00A94688">
              <w:rPr>
                <w:color w:val="000000"/>
              </w:rPr>
              <w:t>пользования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  <w:rPr>
                <w:color w:val="000000"/>
                <w:vertAlign w:val="superscript"/>
              </w:rPr>
            </w:pPr>
            <w:r w:rsidRPr="00A94688">
              <w:rPr>
                <w:color w:val="000000"/>
                <w:lang w:val="en-US"/>
              </w:rPr>
              <w:t>Min</w:t>
            </w:r>
            <w:r w:rsidRPr="00A94688">
              <w:rPr>
                <w:color w:val="000000"/>
              </w:rPr>
              <w:t>/</w:t>
            </w:r>
            <w:r w:rsidRPr="00A94688">
              <w:rPr>
                <w:color w:val="000000"/>
                <w:lang w:val="en-US"/>
              </w:rPr>
              <w:t>max</w:t>
            </w:r>
            <w:r w:rsidRPr="00A94688">
              <w:rPr>
                <w:color w:val="000000"/>
              </w:rPr>
              <w:t xml:space="preserve"> ра</w:t>
            </w:r>
            <w:r w:rsidRPr="00A94688">
              <w:rPr>
                <w:color w:val="000000"/>
              </w:rPr>
              <w:t>з</w:t>
            </w:r>
            <w:r w:rsidRPr="00A94688">
              <w:rPr>
                <w:color w:val="000000"/>
              </w:rPr>
              <w:t xml:space="preserve">мер </w:t>
            </w:r>
            <w:proofErr w:type="spellStart"/>
            <w:r w:rsidRPr="00A94688">
              <w:rPr>
                <w:color w:val="000000"/>
              </w:rPr>
              <w:t>зем</w:t>
            </w:r>
            <w:proofErr w:type="spellEnd"/>
            <w:r w:rsidRPr="00A94688">
              <w:rPr>
                <w:color w:val="000000"/>
              </w:rPr>
              <w:t>. учас</w:t>
            </w:r>
            <w:r w:rsidRPr="00A94688">
              <w:rPr>
                <w:color w:val="000000"/>
              </w:rPr>
              <w:t>т</w:t>
            </w:r>
            <w:r w:rsidRPr="00A94688">
              <w:rPr>
                <w:color w:val="000000"/>
              </w:rPr>
              <w:t>ка, м</w:t>
            </w:r>
            <w:proofErr w:type="gramStart"/>
            <w:r w:rsidRPr="00A94688">
              <w:rPr>
                <w:color w:val="000000"/>
                <w:vertAlign w:val="superscript"/>
              </w:rPr>
              <w:t>2</w:t>
            </w:r>
            <w:proofErr w:type="gramEnd"/>
          </w:p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минимальные отступы от границ з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>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Максимальный процент з</w:t>
            </w:r>
            <w:r w:rsidRPr="00A94688">
              <w:rPr>
                <w:color w:val="000000"/>
              </w:rPr>
              <w:t>а</w:t>
            </w:r>
            <w:r w:rsidRPr="00A94688">
              <w:rPr>
                <w:color w:val="000000"/>
              </w:rPr>
              <w:t xml:space="preserve">стройки </w:t>
            </w:r>
            <w:proofErr w:type="spellStart"/>
            <w:r w:rsidRPr="00A94688">
              <w:rPr>
                <w:color w:val="000000"/>
              </w:rPr>
              <w:t>зем</w:t>
            </w:r>
            <w:proofErr w:type="spellEnd"/>
            <w:r w:rsidRPr="00A94688">
              <w:rPr>
                <w:color w:val="000000"/>
              </w:rPr>
              <w:t>. участка, включая площадь з</w:t>
            </w:r>
            <w:r w:rsidRPr="00A94688">
              <w:rPr>
                <w:color w:val="000000"/>
              </w:rPr>
              <w:t>а</w:t>
            </w:r>
            <w:r w:rsidRPr="00A94688">
              <w:rPr>
                <w:color w:val="000000"/>
              </w:rPr>
              <w:t>стройки,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jc w:val="center"/>
            </w:pPr>
            <w:r w:rsidRPr="00A94688">
              <w:rPr>
                <w:color w:val="000000"/>
              </w:rPr>
              <w:t>Предельное кол</w:t>
            </w:r>
            <w:r w:rsidRPr="00A94688">
              <w:rPr>
                <w:color w:val="000000"/>
              </w:rPr>
              <w:t>и</w:t>
            </w:r>
            <w:r w:rsidRPr="00A94688">
              <w:rPr>
                <w:color w:val="000000"/>
              </w:rPr>
              <w:t>чество этажей/ пр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>дельная высота зданий, стро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>ний, сооруж</w:t>
            </w:r>
            <w:r w:rsidRPr="00A94688">
              <w:rPr>
                <w:color w:val="000000"/>
              </w:rPr>
              <w:t>е</w:t>
            </w:r>
            <w:r w:rsidRPr="00A94688">
              <w:rPr>
                <w:color w:val="000000"/>
              </w:rPr>
              <w:t>ний</w:t>
            </w:r>
          </w:p>
        </w:tc>
      </w:tr>
      <w:tr w:rsidR="003A553B" w:rsidRPr="00A94688" w:rsidTr="007B0D2D">
        <w:trPr>
          <w:trHeight w:val="5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r w:rsidRPr="00A94688">
              <w:rPr>
                <w:rStyle w:val="a4"/>
                <w:rFonts w:eastAsia="SimSun"/>
                <w:i w:val="0"/>
              </w:rPr>
              <w:t>Объекты придоро</w:t>
            </w:r>
            <w:r w:rsidRPr="00A94688">
              <w:rPr>
                <w:rStyle w:val="a4"/>
                <w:rFonts w:eastAsia="SimSun"/>
                <w:i w:val="0"/>
              </w:rPr>
              <w:t>ж</w:t>
            </w:r>
            <w:r w:rsidRPr="00A94688">
              <w:rPr>
                <w:rStyle w:val="a4"/>
                <w:rFonts w:eastAsia="SimSun"/>
                <w:i w:val="0"/>
              </w:rPr>
              <w:t>ного сервиса</w:t>
            </w:r>
            <w:r w:rsidRPr="00A94688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widowControl w:val="0"/>
              <w:tabs>
                <w:tab w:val="left" w:pos="0"/>
              </w:tabs>
              <w:ind w:firstLine="709"/>
              <w:jc w:val="center"/>
            </w:pPr>
            <w:r w:rsidRPr="00A94688">
              <w:rPr>
                <w:color w:val="000000"/>
              </w:rPr>
              <w:t xml:space="preserve">10/20000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ind w:firstLine="709"/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53B" w:rsidRPr="00A94688" w:rsidRDefault="003A553B" w:rsidP="007B0D2D">
            <w:pPr>
              <w:ind w:firstLine="709"/>
              <w:jc w:val="center"/>
              <w:rPr>
                <w:color w:val="000000"/>
              </w:rPr>
            </w:pPr>
            <w:r w:rsidRPr="00A94688">
              <w:rPr>
                <w:color w:val="000000"/>
              </w:rPr>
              <w:t>3/12</w:t>
            </w:r>
          </w:p>
        </w:tc>
      </w:tr>
    </w:tbl>
    <w:p w:rsidR="003A553B" w:rsidRPr="009743A4" w:rsidRDefault="003A553B" w:rsidP="003A553B">
      <w:pPr>
        <w:ind w:firstLine="709"/>
        <w:jc w:val="both"/>
        <w:rPr>
          <w:rFonts w:eastAsia="SimSun"/>
          <w:iCs/>
        </w:rPr>
      </w:pPr>
      <w:r w:rsidRPr="00A94688">
        <w:rPr>
          <w:rStyle w:val="a4"/>
          <w:rFonts w:eastAsia="SimSun"/>
          <w:i w:val="0"/>
        </w:rPr>
        <w:t>1.4. Пункт «Спорт</w:t>
      </w:r>
      <w:r w:rsidRPr="00A94688">
        <w:t>» Таблица, подраздела «Предельные размеры земел</w:t>
      </w:r>
      <w:r w:rsidRPr="00A94688">
        <w:t>ь</w:t>
      </w:r>
      <w:r w:rsidRPr="00A94688">
        <w:t>ных участков и предельные параметры разрешенного строительства, реконс</w:t>
      </w:r>
      <w:r w:rsidRPr="00A94688">
        <w:t>т</w:t>
      </w:r>
      <w:r w:rsidRPr="00A94688">
        <w:t>рукции объектов капитального строительства», относительно вида разрешенн</w:t>
      </w:r>
      <w:r w:rsidRPr="00A94688">
        <w:t>о</w:t>
      </w:r>
      <w:r w:rsidRPr="00A94688">
        <w:t>го использования «</w:t>
      </w:r>
      <w:r w:rsidRPr="00A94688">
        <w:rPr>
          <w:rStyle w:val="a4"/>
          <w:rFonts w:eastAsia="SimSun"/>
          <w:i w:val="0"/>
        </w:rPr>
        <w:t xml:space="preserve">Спорт </w:t>
      </w:r>
      <w:r w:rsidRPr="00A94688">
        <w:t>(код 5.1)»,</w:t>
      </w:r>
      <w:r w:rsidRPr="00A94688">
        <w:rPr>
          <w:rFonts w:eastAsia="SimSun"/>
          <w:b/>
        </w:rPr>
        <w:t xml:space="preserve"> </w:t>
      </w:r>
      <w:r w:rsidRPr="00A94688">
        <w:rPr>
          <w:color w:val="000000"/>
        </w:rPr>
        <w:t>пункта «Р-1. Зона рекреационного назн</w:t>
      </w:r>
      <w:r w:rsidRPr="00A94688">
        <w:rPr>
          <w:color w:val="000000"/>
        </w:rPr>
        <w:t>а</w:t>
      </w:r>
      <w:r w:rsidRPr="00A94688">
        <w:rPr>
          <w:color w:val="000000"/>
        </w:rPr>
        <w:t>чения»</w:t>
      </w:r>
      <w:r w:rsidRPr="00A94688">
        <w:rPr>
          <w:rStyle w:val="a4"/>
          <w:rFonts w:eastAsia="SimSun"/>
          <w:i w:val="0"/>
        </w:rPr>
        <w:t xml:space="preserve">, раздела </w:t>
      </w:r>
      <w:r w:rsidRPr="00A94688">
        <w:rPr>
          <w:color w:val="000000"/>
        </w:rPr>
        <w:t>«Зоны рекреационного назначения»,</w:t>
      </w:r>
      <w:r w:rsidRPr="00A94688">
        <w:rPr>
          <w:rFonts w:eastAsia="SimSun"/>
          <w:b/>
          <w:color w:val="000000"/>
        </w:rPr>
        <w:t xml:space="preserve"> </w:t>
      </w:r>
      <w:r w:rsidRPr="00A94688">
        <w:rPr>
          <w:rFonts w:eastAsia="SimSun"/>
          <w:color w:val="000000"/>
        </w:rPr>
        <w:t>статьи 55 «</w:t>
      </w:r>
      <w:r w:rsidRPr="00A94688">
        <w:rPr>
          <w:color w:val="000000"/>
        </w:rPr>
        <w:t>Градостро</w:t>
      </w:r>
      <w:r w:rsidRPr="00A94688">
        <w:rPr>
          <w:color w:val="000000"/>
        </w:rPr>
        <w:t>и</w:t>
      </w:r>
      <w:r w:rsidRPr="00A94688">
        <w:rPr>
          <w:color w:val="000000"/>
        </w:rPr>
        <w:t>тельные регламенты</w:t>
      </w:r>
      <w:r w:rsidRPr="00A94688">
        <w:rPr>
          <w:rStyle w:val="a4"/>
          <w:rFonts w:eastAsia="SimSun"/>
          <w:i w:val="0"/>
        </w:rPr>
        <w:t xml:space="preserve">», части </w:t>
      </w:r>
      <w:r w:rsidRPr="00A94688">
        <w:rPr>
          <w:rStyle w:val="a4"/>
          <w:rFonts w:eastAsia="SimSun"/>
          <w:i w:val="0"/>
          <w:lang w:val="en-US"/>
        </w:rPr>
        <w:t>III</w:t>
      </w:r>
      <w:r w:rsidRPr="00A94688">
        <w:rPr>
          <w:rStyle w:val="a4"/>
          <w:rFonts w:eastAsia="SimSun"/>
          <w:i w:val="0"/>
        </w:rPr>
        <w:t xml:space="preserve"> «Градостроительные регламенты» изложить в новой р</w:t>
      </w:r>
      <w:r w:rsidRPr="00A94688">
        <w:rPr>
          <w:rStyle w:val="a4"/>
          <w:rFonts w:eastAsia="SimSun"/>
          <w:i w:val="0"/>
        </w:rPr>
        <w:t>е</w:t>
      </w:r>
      <w:r w:rsidRPr="00A94688">
        <w:rPr>
          <w:rStyle w:val="a4"/>
          <w:rFonts w:eastAsia="SimSun"/>
          <w:i w:val="0"/>
        </w:rPr>
        <w:t>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1985"/>
        <w:gridCol w:w="3969"/>
        <w:gridCol w:w="1843"/>
        <w:gridCol w:w="1842"/>
      </w:tblGrid>
      <w:tr w:rsidR="003A553B" w:rsidRPr="009743A4" w:rsidTr="007B0D2D">
        <w:trPr>
          <w:trHeight w:val="264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9743A4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9743A4">
              <w:rPr>
                <w:color w:val="000000"/>
                <w:sz w:val="22"/>
                <w:szCs w:val="22"/>
              </w:rPr>
              <w:lastRenderedPageBreak/>
              <w:t xml:space="preserve">Вид </w:t>
            </w:r>
          </w:p>
          <w:p w:rsidR="003A553B" w:rsidRPr="009743A4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9743A4">
              <w:rPr>
                <w:color w:val="000000"/>
                <w:sz w:val="22"/>
                <w:szCs w:val="22"/>
              </w:rPr>
              <w:t>разреше</w:t>
            </w:r>
            <w:r w:rsidRPr="009743A4">
              <w:rPr>
                <w:color w:val="000000"/>
                <w:sz w:val="22"/>
                <w:szCs w:val="22"/>
              </w:rPr>
              <w:t>н</w:t>
            </w:r>
            <w:r w:rsidRPr="009743A4">
              <w:rPr>
                <w:color w:val="000000"/>
                <w:sz w:val="22"/>
                <w:szCs w:val="22"/>
              </w:rPr>
              <w:t xml:space="preserve">ного </w:t>
            </w:r>
          </w:p>
          <w:p w:rsidR="003A553B" w:rsidRPr="009743A4" w:rsidRDefault="003A553B" w:rsidP="007B0D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43A4">
              <w:rPr>
                <w:color w:val="000000"/>
                <w:sz w:val="22"/>
                <w:szCs w:val="22"/>
              </w:rPr>
              <w:t>использ</w:t>
            </w:r>
            <w:r w:rsidRPr="009743A4">
              <w:rPr>
                <w:color w:val="000000"/>
                <w:sz w:val="22"/>
                <w:szCs w:val="22"/>
              </w:rPr>
              <w:t>о</w:t>
            </w:r>
            <w:r w:rsidRPr="009743A4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9743A4" w:rsidRDefault="003A553B" w:rsidP="007B0D2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743A4">
              <w:rPr>
                <w:color w:val="000000"/>
                <w:sz w:val="22"/>
                <w:szCs w:val="22"/>
                <w:lang w:val="en-US"/>
              </w:rPr>
              <w:t>Min</w:t>
            </w:r>
            <w:r w:rsidRPr="009743A4">
              <w:rPr>
                <w:color w:val="000000"/>
                <w:sz w:val="22"/>
                <w:szCs w:val="22"/>
              </w:rPr>
              <w:t>/</w:t>
            </w:r>
            <w:r w:rsidRPr="009743A4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9743A4">
              <w:rPr>
                <w:color w:val="000000"/>
                <w:sz w:val="22"/>
                <w:szCs w:val="22"/>
              </w:rPr>
              <w:t xml:space="preserve"> размер </w:t>
            </w:r>
            <w:proofErr w:type="spellStart"/>
            <w:r w:rsidRPr="009743A4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9743A4">
              <w:rPr>
                <w:color w:val="000000"/>
                <w:sz w:val="22"/>
                <w:szCs w:val="22"/>
              </w:rPr>
              <w:t>. уч</w:t>
            </w:r>
            <w:r w:rsidRPr="009743A4">
              <w:rPr>
                <w:color w:val="000000"/>
                <w:sz w:val="22"/>
                <w:szCs w:val="22"/>
              </w:rPr>
              <w:t>а</w:t>
            </w:r>
            <w:r w:rsidRPr="009743A4">
              <w:rPr>
                <w:color w:val="000000"/>
                <w:sz w:val="22"/>
                <w:szCs w:val="22"/>
              </w:rPr>
              <w:t>стка, м</w:t>
            </w:r>
            <w:proofErr w:type="gramStart"/>
            <w:r w:rsidRPr="009743A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A553B" w:rsidRPr="009743A4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9743A4">
              <w:rPr>
                <w:color w:val="000000"/>
                <w:sz w:val="22"/>
                <w:szCs w:val="22"/>
              </w:rPr>
              <w:t>минимальные отступы от границ з</w:t>
            </w:r>
            <w:r w:rsidRPr="009743A4">
              <w:rPr>
                <w:color w:val="000000"/>
                <w:sz w:val="22"/>
                <w:szCs w:val="22"/>
              </w:rPr>
              <w:t>е</w:t>
            </w:r>
            <w:r w:rsidRPr="009743A4">
              <w:rPr>
                <w:color w:val="000000"/>
                <w:sz w:val="22"/>
                <w:szCs w:val="22"/>
              </w:rPr>
              <w:t>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9743A4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9743A4">
              <w:rPr>
                <w:color w:val="000000"/>
                <w:sz w:val="22"/>
                <w:szCs w:val="22"/>
              </w:rPr>
              <w:t>Максимальный процент з</w:t>
            </w:r>
            <w:r w:rsidRPr="009743A4">
              <w:rPr>
                <w:color w:val="000000"/>
                <w:sz w:val="22"/>
                <w:szCs w:val="22"/>
              </w:rPr>
              <w:t>а</w:t>
            </w:r>
            <w:r w:rsidRPr="009743A4">
              <w:rPr>
                <w:color w:val="000000"/>
                <w:sz w:val="22"/>
                <w:szCs w:val="22"/>
              </w:rPr>
              <w:t xml:space="preserve">стройки </w:t>
            </w:r>
            <w:proofErr w:type="spellStart"/>
            <w:r w:rsidRPr="009743A4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9743A4">
              <w:rPr>
                <w:color w:val="000000"/>
                <w:sz w:val="22"/>
                <w:szCs w:val="22"/>
              </w:rPr>
              <w:t>. участка, вкл</w:t>
            </w:r>
            <w:r w:rsidRPr="009743A4">
              <w:rPr>
                <w:color w:val="000000"/>
                <w:sz w:val="22"/>
                <w:szCs w:val="22"/>
              </w:rPr>
              <w:t>ю</w:t>
            </w:r>
            <w:r w:rsidRPr="009743A4">
              <w:rPr>
                <w:color w:val="000000"/>
                <w:sz w:val="22"/>
                <w:szCs w:val="22"/>
              </w:rPr>
              <w:t>чая площадь з</w:t>
            </w:r>
            <w:r w:rsidRPr="009743A4">
              <w:rPr>
                <w:color w:val="000000"/>
                <w:sz w:val="22"/>
                <w:szCs w:val="22"/>
              </w:rPr>
              <w:t>а</w:t>
            </w:r>
            <w:r w:rsidRPr="009743A4">
              <w:rPr>
                <w:color w:val="000000"/>
                <w:sz w:val="22"/>
                <w:szCs w:val="22"/>
              </w:rPr>
              <w:t>стройки,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53B" w:rsidRPr="009743A4" w:rsidRDefault="003A553B" w:rsidP="007B0D2D">
            <w:pPr>
              <w:jc w:val="center"/>
              <w:rPr>
                <w:sz w:val="22"/>
                <w:szCs w:val="22"/>
              </w:rPr>
            </w:pPr>
            <w:r w:rsidRPr="009743A4">
              <w:rPr>
                <w:color w:val="000000"/>
                <w:sz w:val="22"/>
                <w:szCs w:val="22"/>
              </w:rPr>
              <w:t>Предельное количеств</w:t>
            </w:r>
            <w:r w:rsidRPr="009743A4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43A4">
              <w:rPr>
                <w:color w:val="000000"/>
                <w:sz w:val="22"/>
                <w:szCs w:val="22"/>
              </w:rPr>
              <w:t>этажей/ предельная в</w:t>
            </w:r>
            <w:r w:rsidRPr="009743A4">
              <w:rPr>
                <w:color w:val="000000"/>
                <w:sz w:val="22"/>
                <w:szCs w:val="22"/>
              </w:rPr>
              <w:t>ы</w:t>
            </w:r>
            <w:r w:rsidRPr="009743A4">
              <w:rPr>
                <w:color w:val="000000"/>
                <w:sz w:val="22"/>
                <w:szCs w:val="22"/>
              </w:rPr>
              <w:t>сота зданий, строений, сооруж</w:t>
            </w:r>
            <w:r w:rsidRPr="009743A4">
              <w:rPr>
                <w:color w:val="000000"/>
                <w:sz w:val="22"/>
                <w:szCs w:val="22"/>
              </w:rPr>
              <w:t>е</w:t>
            </w:r>
            <w:r w:rsidRPr="009743A4">
              <w:rPr>
                <w:color w:val="000000"/>
                <w:sz w:val="22"/>
                <w:szCs w:val="22"/>
              </w:rPr>
              <w:t xml:space="preserve">ний </w:t>
            </w:r>
          </w:p>
        </w:tc>
      </w:tr>
      <w:tr w:rsidR="003A553B" w:rsidRPr="009743A4" w:rsidTr="007B0D2D">
        <w:trPr>
          <w:trHeight w:val="8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9743A4" w:rsidRDefault="003A553B" w:rsidP="007B0D2D">
            <w:pPr>
              <w:jc w:val="center"/>
              <w:rPr>
                <w:sz w:val="22"/>
                <w:szCs w:val="22"/>
              </w:rPr>
            </w:pPr>
            <w:r w:rsidRPr="009743A4"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9743A4" w:rsidRDefault="003A553B" w:rsidP="007B0D2D">
            <w:pPr>
              <w:rPr>
                <w:color w:val="000000"/>
                <w:sz w:val="22"/>
                <w:szCs w:val="22"/>
              </w:rPr>
            </w:pPr>
            <w:r w:rsidRPr="009743A4">
              <w:rPr>
                <w:color w:val="000000"/>
                <w:sz w:val="22"/>
                <w:szCs w:val="22"/>
              </w:rPr>
              <w:t>5000/53000, а также определяется по заданию на проектиров</w:t>
            </w:r>
            <w:r w:rsidRPr="009743A4">
              <w:rPr>
                <w:color w:val="000000"/>
                <w:sz w:val="22"/>
                <w:szCs w:val="22"/>
              </w:rPr>
              <w:t>а</w:t>
            </w:r>
            <w:r w:rsidRPr="009743A4">
              <w:rPr>
                <w:color w:val="000000"/>
                <w:sz w:val="22"/>
                <w:szCs w:val="22"/>
              </w:rPr>
              <w:t>ние;</w:t>
            </w:r>
          </w:p>
          <w:p w:rsidR="003A553B" w:rsidRPr="009743A4" w:rsidRDefault="003A553B" w:rsidP="007B0D2D">
            <w:pPr>
              <w:widowControl w:val="0"/>
              <w:tabs>
                <w:tab w:val="left" w:pos="0"/>
              </w:tabs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9743A4">
              <w:rPr>
                <w:color w:val="000000"/>
                <w:sz w:val="22"/>
                <w:szCs w:val="22"/>
              </w:rPr>
              <w:t xml:space="preserve">- </w:t>
            </w:r>
            <w:r w:rsidRPr="009743A4">
              <w:rPr>
                <w:rFonts w:eastAsia="SimSun"/>
                <w:color w:val="000000"/>
                <w:sz w:val="22"/>
                <w:szCs w:val="22"/>
                <w:lang w:eastAsia="zh-CN"/>
              </w:rPr>
              <w:t>минимальный отступ строений от красной линии участка или гр</w:t>
            </w:r>
            <w:r w:rsidRPr="009743A4">
              <w:rPr>
                <w:rFonts w:eastAsia="SimSun"/>
                <w:color w:val="000000"/>
                <w:sz w:val="22"/>
                <w:szCs w:val="22"/>
                <w:lang w:eastAsia="zh-CN"/>
              </w:rPr>
              <w:t>а</w:t>
            </w:r>
            <w:r w:rsidRPr="009743A4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ниц </w:t>
            </w:r>
          </w:p>
          <w:p w:rsidR="003A553B" w:rsidRPr="009743A4" w:rsidRDefault="003A553B" w:rsidP="007B0D2D">
            <w:pPr>
              <w:widowControl w:val="0"/>
              <w:tabs>
                <w:tab w:val="left" w:pos="0"/>
              </w:tabs>
              <w:rPr>
                <w:sz w:val="22"/>
                <w:szCs w:val="22"/>
              </w:rPr>
            </w:pPr>
            <w:r w:rsidRPr="009743A4">
              <w:rPr>
                <w:rFonts w:eastAsia="SimSun"/>
                <w:color w:val="000000"/>
                <w:sz w:val="22"/>
                <w:szCs w:val="22"/>
                <w:lang w:eastAsia="zh-CN"/>
              </w:rPr>
              <w:t>земельного уч</w:t>
            </w:r>
            <w:r w:rsidRPr="009743A4">
              <w:rPr>
                <w:rFonts w:eastAsia="SimSun"/>
                <w:color w:val="000000"/>
                <w:sz w:val="22"/>
                <w:szCs w:val="22"/>
                <w:lang w:eastAsia="zh-CN"/>
              </w:rPr>
              <w:t>а</w:t>
            </w:r>
            <w:r w:rsidRPr="009743A4"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стка </w:t>
            </w:r>
            <w:smartTag w:uri="urn:schemas-microsoft-com:office:smarttags" w:element="metricconverter">
              <w:smartTagPr>
                <w:attr w:name="ProductID" w:val="-5 м"/>
              </w:smartTagPr>
              <w:r w:rsidRPr="009743A4">
                <w:rPr>
                  <w:rFonts w:eastAsia="SimSun"/>
                  <w:color w:val="000000"/>
                  <w:sz w:val="22"/>
                  <w:szCs w:val="22"/>
                  <w:lang w:eastAsia="zh-CN"/>
                </w:rPr>
                <w:t>-5 м</w:t>
              </w:r>
            </w:smartTag>
            <w:r w:rsidRPr="009743A4">
              <w:rPr>
                <w:rFonts w:eastAsia="SimSun"/>
                <w:color w:val="000000"/>
                <w:sz w:val="22"/>
                <w:szCs w:val="22"/>
                <w:lang w:eastAsia="zh-CN"/>
              </w:rPr>
              <w:t>.</w:t>
            </w:r>
            <w:r w:rsidRPr="009743A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53B" w:rsidRPr="009743A4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9743A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53B" w:rsidRPr="009743A4" w:rsidRDefault="003A553B" w:rsidP="007B0D2D">
            <w:pPr>
              <w:jc w:val="center"/>
              <w:rPr>
                <w:color w:val="000000"/>
                <w:sz w:val="22"/>
                <w:szCs w:val="22"/>
              </w:rPr>
            </w:pPr>
            <w:r w:rsidRPr="009743A4">
              <w:rPr>
                <w:sz w:val="22"/>
                <w:szCs w:val="22"/>
              </w:rPr>
              <w:t>-/25</w:t>
            </w:r>
          </w:p>
        </w:tc>
      </w:tr>
    </w:tbl>
    <w:p w:rsidR="003A553B" w:rsidRPr="00A94688" w:rsidRDefault="003A553B" w:rsidP="003A553B">
      <w:pPr>
        <w:ind w:firstLine="709"/>
        <w:jc w:val="center"/>
        <w:rPr>
          <w:b/>
          <w:bCs/>
        </w:rPr>
      </w:pPr>
    </w:p>
    <w:p w:rsidR="003A553B" w:rsidRPr="00A94688" w:rsidRDefault="003A553B" w:rsidP="003A553B">
      <w:r w:rsidRPr="00A94688">
        <w:t>Начальник управления  архитектуры</w:t>
      </w:r>
    </w:p>
    <w:p w:rsidR="003A553B" w:rsidRPr="00A94688" w:rsidRDefault="003A553B" w:rsidP="003A553B">
      <w:r>
        <w:t>и градостроительства</w:t>
      </w:r>
      <w:r w:rsidRPr="00A94688">
        <w:t xml:space="preserve"> администрации</w:t>
      </w:r>
    </w:p>
    <w:p w:rsidR="003A553B" w:rsidRPr="00A94688" w:rsidRDefault="003A553B" w:rsidP="003A553B">
      <w:r>
        <w:t xml:space="preserve">муниципального </w:t>
      </w:r>
      <w:r w:rsidRPr="00A94688">
        <w:t>образования</w:t>
      </w:r>
    </w:p>
    <w:p w:rsidR="003A553B" w:rsidRPr="00A94688" w:rsidRDefault="003A553B" w:rsidP="003A553B">
      <w:proofErr w:type="spellStart"/>
      <w:r>
        <w:t>Усть-Лабинский</w:t>
      </w:r>
      <w:proofErr w:type="spellEnd"/>
      <w:r>
        <w:t xml:space="preserve"> район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A94688">
        <w:t xml:space="preserve">А.В. </w:t>
      </w:r>
      <w:proofErr w:type="spellStart"/>
      <w:r w:rsidRPr="00A94688">
        <w:t>Сем</w:t>
      </w:r>
      <w:r w:rsidRPr="00A94688">
        <w:t>е</w:t>
      </w:r>
      <w:r w:rsidRPr="00A94688">
        <w:t>ненко</w:t>
      </w:r>
      <w:proofErr w:type="spellEnd"/>
      <w:r w:rsidRPr="00A94688">
        <w:t xml:space="preserve"> </w:t>
      </w:r>
    </w:p>
    <w:p w:rsidR="003A553B" w:rsidRDefault="003A553B"/>
    <w:sectPr w:rsidR="003A553B" w:rsidSect="0023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53B"/>
    <w:rsid w:val="00235981"/>
    <w:rsid w:val="003A553B"/>
    <w:rsid w:val="008C506B"/>
    <w:rsid w:val="0095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53B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3A553B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53B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3A55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A553B"/>
    <w:pPr>
      <w:suppressAutoHyphens/>
      <w:jc w:val="both"/>
    </w:pPr>
    <w:rPr>
      <w:rFonts w:eastAsia="Calibri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5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qFormat/>
    <w:rsid w:val="003A55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Emphasis"/>
    <w:qFormat/>
    <w:rsid w:val="003A55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9044</Characters>
  <Application>Microsoft Office Word</Application>
  <DocSecurity>0</DocSecurity>
  <Lines>75</Lines>
  <Paragraphs>21</Paragraphs>
  <ScaleCrop>false</ScaleCrop>
  <Company>DG Win&amp;Soft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2018-05-07T07:53:00Z</dcterms:created>
  <dcterms:modified xsi:type="dcterms:W3CDTF">2018-05-07T07:54:00Z</dcterms:modified>
</cp:coreProperties>
</file>