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60" w:rsidRDefault="00B77160" w:rsidP="00B77160">
      <w:pPr>
        <w:jc w:val="center"/>
      </w:pPr>
      <w:r>
        <w:rPr>
          <w:noProof/>
          <w:sz w:val="28"/>
          <w:szCs w:val="28"/>
        </w:rPr>
        <w:drawing>
          <wp:inline distT="0" distB="0" distL="0" distR="0">
            <wp:extent cx="504825" cy="619125"/>
            <wp:effectExtent l="19050" t="0" r="9525" b="0"/>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6"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B77160" w:rsidRPr="00B77160" w:rsidRDefault="00B77160" w:rsidP="00B77160">
      <w:pPr>
        <w:spacing w:after="0" w:line="240" w:lineRule="auto"/>
        <w:jc w:val="center"/>
        <w:rPr>
          <w:rFonts w:ascii="Times New Roman" w:hAnsi="Times New Roman" w:cs="Times New Roman"/>
          <w:b/>
          <w:sz w:val="28"/>
          <w:szCs w:val="28"/>
        </w:rPr>
      </w:pPr>
      <w:r w:rsidRPr="00B77160">
        <w:rPr>
          <w:rFonts w:ascii="Times New Roman" w:hAnsi="Times New Roman" w:cs="Times New Roman"/>
          <w:b/>
          <w:sz w:val="28"/>
          <w:szCs w:val="28"/>
        </w:rPr>
        <w:t xml:space="preserve">АДМИНИСТРАЦИЯ ЛАДОЖСКОГО СЕЛЬСКОГО ПОСЕЛЕНИЯ </w:t>
      </w:r>
    </w:p>
    <w:p w:rsidR="00B77160" w:rsidRPr="00B77160" w:rsidRDefault="00B77160" w:rsidP="00B77160">
      <w:pPr>
        <w:spacing w:after="0" w:line="240" w:lineRule="auto"/>
        <w:jc w:val="center"/>
        <w:rPr>
          <w:rFonts w:ascii="Times New Roman" w:hAnsi="Times New Roman" w:cs="Times New Roman"/>
          <w:b/>
          <w:sz w:val="28"/>
          <w:szCs w:val="28"/>
        </w:rPr>
      </w:pPr>
      <w:r w:rsidRPr="00B77160">
        <w:rPr>
          <w:rFonts w:ascii="Times New Roman" w:hAnsi="Times New Roman" w:cs="Times New Roman"/>
          <w:b/>
          <w:sz w:val="28"/>
          <w:szCs w:val="28"/>
        </w:rPr>
        <w:t xml:space="preserve"> УСТЬ-ЛАБИНСКОГО РАЙОНА</w:t>
      </w:r>
    </w:p>
    <w:p w:rsidR="00B77160" w:rsidRPr="00B77160" w:rsidRDefault="00B77160" w:rsidP="00B77160">
      <w:pPr>
        <w:spacing w:after="0" w:line="240" w:lineRule="auto"/>
        <w:jc w:val="center"/>
        <w:rPr>
          <w:rFonts w:ascii="Times New Roman" w:hAnsi="Times New Roman" w:cs="Times New Roman"/>
          <w:b/>
          <w:sz w:val="28"/>
          <w:szCs w:val="28"/>
        </w:rPr>
      </w:pPr>
    </w:p>
    <w:p w:rsidR="00B77160" w:rsidRPr="00B77160" w:rsidRDefault="00B77160" w:rsidP="00B77160">
      <w:pPr>
        <w:spacing w:after="0" w:line="240" w:lineRule="auto"/>
        <w:jc w:val="center"/>
        <w:rPr>
          <w:rFonts w:ascii="Times New Roman" w:hAnsi="Times New Roman" w:cs="Times New Roman"/>
          <w:b/>
          <w:sz w:val="28"/>
          <w:szCs w:val="28"/>
        </w:rPr>
      </w:pPr>
      <w:proofErr w:type="gramStart"/>
      <w:r w:rsidRPr="00B77160">
        <w:rPr>
          <w:rFonts w:ascii="Times New Roman" w:hAnsi="Times New Roman" w:cs="Times New Roman"/>
          <w:b/>
          <w:sz w:val="28"/>
          <w:szCs w:val="28"/>
        </w:rPr>
        <w:t>П</w:t>
      </w:r>
      <w:proofErr w:type="gramEnd"/>
      <w:r w:rsidRPr="00B77160">
        <w:rPr>
          <w:rFonts w:ascii="Times New Roman" w:hAnsi="Times New Roman" w:cs="Times New Roman"/>
          <w:b/>
          <w:sz w:val="28"/>
          <w:szCs w:val="28"/>
        </w:rPr>
        <w:t xml:space="preserve"> О С Т А Н О В Л Е Н И Е</w:t>
      </w:r>
    </w:p>
    <w:p w:rsidR="00B77160" w:rsidRPr="00B77160" w:rsidRDefault="00B77160" w:rsidP="00B77160">
      <w:pPr>
        <w:spacing w:after="0" w:line="240" w:lineRule="auto"/>
        <w:jc w:val="center"/>
        <w:rPr>
          <w:rFonts w:ascii="Times New Roman" w:hAnsi="Times New Roman" w:cs="Times New Roman"/>
          <w:b/>
          <w:sz w:val="28"/>
          <w:szCs w:val="28"/>
        </w:rPr>
      </w:pPr>
      <w:r w:rsidRPr="00B77160">
        <w:rPr>
          <w:rFonts w:ascii="Times New Roman" w:hAnsi="Times New Roman" w:cs="Times New Roman"/>
          <w:b/>
          <w:sz w:val="28"/>
          <w:szCs w:val="28"/>
        </w:rPr>
        <w:t xml:space="preserve"> </w:t>
      </w:r>
    </w:p>
    <w:p w:rsidR="00B77160" w:rsidRPr="00B77160" w:rsidRDefault="00B77160" w:rsidP="00B77160">
      <w:pPr>
        <w:spacing w:after="0" w:line="240" w:lineRule="auto"/>
        <w:rPr>
          <w:rFonts w:ascii="Times New Roman" w:hAnsi="Times New Roman" w:cs="Times New Roman"/>
          <w:sz w:val="28"/>
          <w:szCs w:val="28"/>
        </w:rPr>
      </w:pPr>
      <w:r w:rsidRPr="00B77160">
        <w:rPr>
          <w:rFonts w:ascii="Times New Roman" w:hAnsi="Times New Roman" w:cs="Times New Roman"/>
          <w:sz w:val="28"/>
          <w:szCs w:val="28"/>
        </w:rPr>
        <w:t xml:space="preserve">от   </w:t>
      </w:r>
      <w:r w:rsidR="00676CA4">
        <w:rPr>
          <w:rFonts w:ascii="Times New Roman" w:hAnsi="Times New Roman" w:cs="Times New Roman"/>
          <w:sz w:val="28"/>
          <w:szCs w:val="28"/>
        </w:rPr>
        <w:t xml:space="preserve">14.05.2019 </w:t>
      </w:r>
      <w:r w:rsidRPr="00B77160">
        <w:rPr>
          <w:rFonts w:ascii="Times New Roman" w:hAnsi="Times New Roman" w:cs="Times New Roman"/>
          <w:sz w:val="28"/>
          <w:szCs w:val="28"/>
        </w:rPr>
        <w:t xml:space="preserve">г.       </w:t>
      </w:r>
      <w:r w:rsidRPr="00B77160">
        <w:rPr>
          <w:rFonts w:ascii="Times New Roman" w:hAnsi="Times New Roman" w:cs="Times New Roman"/>
          <w:sz w:val="28"/>
          <w:szCs w:val="28"/>
        </w:rPr>
        <w:tab/>
      </w:r>
      <w:r w:rsidRPr="00B77160">
        <w:rPr>
          <w:rFonts w:ascii="Times New Roman" w:hAnsi="Times New Roman" w:cs="Times New Roman"/>
          <w:sz w:val="28"/>
          <w:szCs w:val="28"/>
        </w:rPr>
        <w:tab/>
      </w:r>
      <w:r w:rsidRPr="00B7716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52BB6">
        <w:rPr>
          <w:rFonts w:ascii="Times New Roman" w:hAnsi="Times New Roman" w:cs="Times New Roman"/>
          <w:sz w:val="28"/>
          <w:szCs w:val="28"/>
        </w:rPr>
        <w:t xml:space="preserve">   </w:t>
      </w:r>
      <w:r w:rsidR="0007526E">
        <w:rPr>
          <w:rFonts w:ascii="Times New Roman" w:hAnsi="Times New Roman" w:cs="Times New Roman"/>
          <w:sz w:val="28"/>
          <w:szCs w:val="28"/>
        </w:rPr>
        <w:t xml:space="preserve"> </w:t>
      </w:r>
      <w:r w:rsidR="00676CA4">
        <w:rPr>
          <w:rFonts w:ascii="Times New Roman" w:hAnsi="Times New Roman" w:cs="Times New Roman"/>
          <w:sz w:val="28"/>
          <w:szCs w:val="28"/>
        </w:rPr>
        <w:t xml:space="preserve">              </w:t>
      </w:r>
      <w:r w:rsidR="0007526E">
        <w:rPr>
          <w:rFonts w:ascii="Times New Roman" w:hAnsi="Times New Roman" w:cs="Times New Roman"/>
          <w:sz w:val="28"/>
          <w:szCs w:val="28"/>
        </w:rPr>
        <w:t xml:space="preserve"> </w:t>
      </w:r>
      <w:r>
        <w:rPr>
          <w:rFonts w:ascii="Times New Roman" w:hAnsi="Times New Roman" w:cs="Times New Roman"/>
          <w:sz w:val="28"/>
          <w:szCs w:val="28"/>
        </w:rPr>
        <w:t>№</w:t>
      </w:r>
      <w:r w:rsidR="00426C03">
        <w:rPr>
          <w:rFonts w:ascii="Times New Roman" w:hAnsi="Times New Roman" w:cs="Times New Roman"/>
          <w:sz w:val="28"/>
          <w:szCs w:val="28"/>
        </w:rPr>
        <w:t xml:space="preserve"> </w:t>
      </w:r>
      <w:r w:rsidR="00676CA4">
        <w:rPr>
          <w:rFonts w:ascii="Times New Roman" w:hAnsi="Times New Roman" w:cs="Times New Roman"/>
          <w:sz w:val="28"/>
          <w:szCs w:val="28"/>
        </w:rPr>
        <w:t>84</w:t>
      </w:r>
    </w:p>
    <w:p w:rsidR="00B77160" w:rsidRPr="00B77160" w:rsidRDefault="00B77160" w:rsidP="00B77160">
      <w:pPr>
        <w:spacing w:after="0" w:line="240" w:lineRule="auto"/>
        <w:jc w:val="center"/>
        <w:rPr>
          <w:rFonts w:ascii="Times New Roman" w:hAnsi="Times New Roman" w:cs="Times New Roman"/>
          <w:sz w:val="28"/>
          <w:szCs w:val="28"/>
        </w:rPr>
      </w:pPr>
      <w:r w:rsidRPr="00B77160">
        <w:rPr>
          <w:rFonts w:ascii="Times New Roman" w:hAnsi="Times New Roman" w:cs="Times New Roman"/>
          <w:sz w:val="28"/>
          <w:szCs w:val="28"/>
        </w:rPr>
        <w:t>станица Ладожская</w:t>
      </w:r>
    </w:p>
    <w:p w:rsidR="00B77160" w:rsidRPr="00B77160" w:rsidRDefault="00B77160" w:rsidP="00B77160">
      <w:pPr>
        <w:spacing w:after="0" w:line="240" w:lineRule="auto"/>
        <w:rPr>
          <w:rFonts w:ascii="Times New Roman" w:hAnsi="Times New Roman" w:cs="Times New Roman"/>
          <w:sz w:val="28"/>
          <w:szCs w:val="28"/>
        </w:rPr>
      </w:pPr>
    </w:p>
    <w:p w:rsidR="00020FCB" w:rsidRDefault="00020FCB" w:rsidP="00020FCB">
      <w:pPr>
        <w:pStyle w:val="1"/>
        <w:rPr>
          <w:sz w:val="28"/>
          <w:szCs w:val="28"/>
        </w:rPr>
      </w:pPr>
      <w:r w:rsidRPr="00020FCB">
        <w:rPr>
          <w:sz w:val="28"/>
          <w:szCs w:val="28"/>
        </w:rPr>
        <w:t xml:space="preserve">Об утверждении порядка проведения анализа осуществления главными администраторами средств бюджета </w:t>
      </w:r>
      <w:r>
        <w:rPr>
          <w:sz w:val="28"/>
          <w:szCs w:val="28"/>
        </w:rPr>
        <w:t>Ладожского</w:t>
      </w:r>
      <w:r w:rsidRPr="00020FCB">
        <w:rPr>
          <w:sz w:val="28"/>
          <w:szCs w:val="28"/>
        </w:rPr>
        <w:t xml:space="preserve"> сельского поселения </w:t>
      </w:r>
      <w:r>
        <w:rPr>
          <w:sz w:val="28"/>
          <w:szCs w:val="28"/>
        </w:rPr>
        <w:t xml:space="preserve">Усть-Лабинского </w:t>
      </w:r>
      <w:r w:rsidRPr="00020FCB">
        <w:rPr>
          <w:sz w:val="28"/>
          <w:szCs w:val="28"/>
        </w:rPr>
        <w:t xml:space="preserve"> района внутреннего финансового контроля и</w:t>
      </w:r>
      <w:r w:rsidR="00837674">
        <w:rPr>
          <w:sz w:val="28"/>
          <w:szCs w:val="28"/>
        </w:rPr>
        <w:t xml:space="preserve"> внутреннего финансового аудита</w:t>
      </w:r>
    </w:p>
    <w:p w:rsidR="00AA4D5A" w:rsidRPr="00AA4D5A" w:rsidRDefault="00AA4D5A" w:rsidP="00AA4D5A">
      <w:bookmarkStart w:id="0" w:name="_GoBack"/>
      <w:bookmarkEnd w:id="0"/>
    </w:p>
    <w:p w:rsidR="00B566FA" w:rsidRPr="00E52BB6" w:rsidRDefault="00E52BB6" w:rsidP="00E52BB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20FCB" w:rsidRPr="00020FCB">
        <w:rPr>
          <w:rFonts w:ascii="Times New Roman" w:hAnsi="Times New Roman" w:cs="Times New Roman"/>
          <w:sz w:val="28"/>
          <w:szCs w:val="28"/>
        </w:rPr>
        <w:t xml:space="preserve">В целях реализации </w:t>
      </w:r>
      <w:hyperlink r:id="rId7" w:history="1">
        <w:r w:rsidR="00020FCB" w:rsidRPr="00020FCB">
          <w:rPr>
            <w:rStyle w:val="a9"/>
            <w:rFonts w:ascii="Times New Roman" w:hAnsi="Times New Roman"/>
            <w:color w:val="auto"/>
            <w:sz w:val="28"/>
            <w:szCs w:val="28"/>
          </w:rPr>
          <w:t>пункта 4 статьи 157</w:t>
        </w:r>
      </w:hyperlink>
      <w:r w:rsidR="00020FCB" w:rsidRPr="00020FCB">
        <w:rPr>
          <w:rFonts w:ascii="Times New Roman" w:hAnsi="Times New Roman" w:cs="Times New Roman"/>
          <w:sz w:val="28"/>
          <w:szCs w:val="28"/>
        </w:rPr>
        <w:t xml:space="preserve"> Бюджетного кодекса Российской Федерации</w:t>
      </w:r>
      <w:r w:rsidRPr="00E52BB6">
        <w:rPr>
          <w:rFonts w:ascii="Times New Roman" w:hAnsi="Times New Roman" w:cs="Times New Roman"/>
          <w:sz w:val="28"/>
          <w:szCs w:val="28"/>
        </w:rPr>
        <w:t>, постановляю</w:t>
      </w:r>
      <w:r w:rsidR="00B566FA" w:rsidRPr="00E52BB6">
        <w:rPr>
          <w:rFonts w:ascii="Times New Roman" w:hAnsi="Times New Roman" w:cs="Times New Roman"/>
          <w:sz w:val="28"/>
          <w:szCs w:val="28"/>
        </w:rPr>
        <w:t>:</w:t>
      </w:r>
    </w:p>
    <w:p w:rsidR="00426C03" w:rsidRDefault="00152782" w:rsidP="00E52BB6">
      <w:pPr>
        <w:pStyle w:val="a8"/>
        <w:jc w:val="both"/>
        <w:rPr>
          <w:rFonts w:ascii="Times New Roman" w:hAnsi="Times New Roman" w:cs="Times New Roman"/>
          <w:sz w:val="28"/>
          <w:szCs w:val="28"/>
        </w:rPr>
      </w:pPr>
      <w:r w:rsidRPr="00E52BB6">
        <w:rPr>
          <w:rFonts w:ascii="Times New Roman" w:hAnsi="Times New Roman" w:cs="Times New Roman"/>
          <w:sz w:val="28"/>
          <w:szCs w:val="28"/>
        </w:rPr>
        <w:t xml:space="preserve">  </w:t>
      </w:r>
      <w:r w:rsidR="00E52BB6">
        <w:rPr>
          <w:rFonts w:ascii="Times New Roman" w:hAnsi="Times New Roman" w:cs="Times New Roman"/>
          <w:sz w:val="28"/>
          <w:szCs w:val="28"/>
        </w:rPr>
        <w:t xml:space="preserve">    </w:t>
      </w:r>
      <w:r w:rsidR="00B566FA" w:rsidRPr="00E52BB6">
        <w:rPr>
          <w:rFonts w:ascii="Times New Roman" w:hAnsi="Times New Roman" w:cs="Times New Roman"/>
          <w:sz w:val="28"/>
          <w:szCs w:val="28"/>
        </w:rPr>
        <w:t xml:space="preserve">1. </w:t>
      </w:r>
      <w:r w:rsidR="00020FCB" w:rsidRPr="00020FCB">
        <w:rPr>
          <w:rFonts w:ascii="Times New Roman" w:hAnsi="Times New Roman" w:cs="Times New Roman"/>
          <w:sz w:val="28"/>
          <w:szCs w:val="28"/>
        </w:rPr>
        <w:t xml:space="preserve">Утвердить Порядок проведения анализа осуществления главными администраторами средств бюджета </w:t>
      </w:r>
      <w:r w:rsidR="00020FCB">
        <w:rPr>
          <w:rFonts w:ascii="Times New Roman" w:hAnsi="Times New Roman" w:cs="Times New Roman"/>
          <w:sz w:val="28"/>
          <w:szCs w:val="28"/>
        </w:rPr>
        <w:t>Ладожского</w:t>
      </w:r>
      <w:r w:rsidR="00020FCB" w:rsidRPr="00020FCB">
        <w:rPr>
          <w:rFonts w:ascii="Times New Roman" w:hAnsi="Times New Roman" w:cs="Times New Roman"/>
          <w:sz w:val="28"/>
          <w:szCs w:val="28"/>
        </w:rPr>
        <w:t xml:space="preserve"> сельского поседения </w:t>
      </w:r>
      <w:r w:rsidR="00020FCB">
        <w:rPr>
          <w:rFonts w:ascii="Times New Roman" w:hAnsi="Times New Roman" w:cs="Times New Roman"/>
          <w:sz w:val="28"/>
          <w:szCs w:val="28"/>
        </w:rPr>
        <w:t>Усть-Лабинского</w:t>
      </w:r>
      <w:r w:rsidR="00020FCB" w:rsidRPr="00020FCB">
        <w:rPr>
          <w:rFonts w:ascii="Times New Roman" w:hAnsi="Times New Roman" w:cs="Times New Roman"/>
          <w:sz w:val="28"/>
          <w:szCs w:val="28"/>
        </w:rPr>
        <w:t xml:space="preserve"> района внутреннего финансового контроля и внутреннего финансового аудита</w:t>
      </w:r>
      <w:r w:rsidR="00E52BB6" w:rsidRPr="00020FCB">
        <w:rPr>
          <w:rFonts w:ascii="Times New Roman" w:hAnsi="Times New Roman" w:cs="Times New Roman"/>
          <w:sz w:val="28"/>
          <w:szCs w:val="28"/>
        </w:rPr>
        <w:t xml:space="preserve">, </w:t>
      </w:r>
      <w:proofErr w:type="gramStart"/>
      <w:r w:rsidR="00E52BB6">
        <w:rPr>
          <w:rFonts w:ascii="Times New Roman" w:hAnsi="Times New Roman" w:cs="Times New Roman"/>
          <w:sz w:val="28"/>
          <w:szCs w:val="28"/>
        </w:rPr>
        <w:t>согласно приложения</w:t>
      </w:r>
      <w:proofErr w:type="gramEnd"/>
      <w:r w:rsidR="00B566FA" w:rsidRPr="00E52BB6">
        <w:rPr>
          <w:rFonts w:ascii="Times New Roman" w:hAnsi="Times New Roman" w:cs="Times New Roman"/>
          <w:sz w:val="28"/>
          <w:szCs w:val="28"/>
        </w:rPr>
        <w:t>.</w:t>
      </w:r>
    </w:p>
    <w:p w:rsidR="00DB0801" w:rsidRPr="00E52BB6" w:rsidRDefault="00DB0801" w:rsidP="00E52BB6">
      <w:pPr>
        <w:pStyle w:val="a8"/>
        <w:jc w:val="both"/>
        <w:rPr>
          <w:rFonts w:ascii="Times New Roman" w:hAnsi="Times New Roman" w:cs="Times New Roman"/>
          <w:sz w:val="28"/>
          <w:szCs w:val="28"/>
        </w:rPr>
      </w:pPr>
      <w:r>
        <w:rPr>
          <w:rFonts w:ascii="Times New Roman" w:hAnsi="Times New Roman" w:cs="Times New Roman"/>
          <w:sz w:val="28"/>
          <w:szCs w:val="28"/>
        </w:rPr>
        <w:t xml:space="preserve">      2. Постановление администрации Ладожского сельского поселения Усть-Лабинского района от 07.11.2018 года № 180 «Об утверждении Порядка осуществления органом внутреннего муниципального финансового контроля полномочий по анализу осуществления главными администраторами бюджетных средств внутреннего финансового контроля и внутреннего финансового аудита», признать утратившим силу.</w:t>
      </w:r>
    </w:p>
    <w:p w:rsidR="00152782" w:rsidRPr="00E52BB6" w:rsidRDefault="00152782" w:rsidP="00E52BB6">
      <w:pPr>
        <w:pStyle w:val="a8"/>
        <w:jc w:val="both"/>
        <w:rPr>
          <w:rFonts w:ascii="Times New Roman" w:eastAsia="Times New Roman" w:hAnsi="Times New Roman" w:cs="Times New Roman"/>
          <w:sz w:val="28"/>
          <w:szCs w:val="28"/>
        </w:rPr>
      </w:pPr>
      <w:r w:rsidRPr="00E52BB6">
        <w:rPr>
          <w:rFonts w:ascii="Times New Roman" w:hAnsi="Times New Roman" w:cs="Times New Roman"/>
          <w:sz w:val="28"/>
          <w:szCs w:val="28"/>
        </w:rPr>
        <w:t xml:space="preserve">  </w:t>
      </w:r>
      <w:r w:rsidR="00E52BB6">
        <w:rPr>
          <w:rFonts w:ascii="Times New Roman" w:hAnsi="Times New Roman" w:cs="Times New Roman"/>
          <w:sz w:val="28"/>
          <w:szCs w:val="28"/>
        </w:rPr>
        <w:t xml:space="preserve">    </w:t>
      </w:r>
      <w:r w:rsidR="00B566FA" w:rsidRPr="00E52BB6">
        <w:rPr>
          <w:rFonts w:ascii="Times New Roman" w:hAnsi="Times New Roman" w:cs="Times New Roman"/>
          <w:sz w:val="28"/>
          <w:szCs w:val="28"/>
        </w:rPr>
        <w:t xml:space="preserve">2. </w:t>
      </w:r>
      <w:r w:rsidRPr="00E52BB6">
        <w:rPr>
          <w:rFonts w:ascii="Times New Roman" w:eastAsia="Times New Roman" w:hAnsi="Times New Roman" w:cs="Times New Roman"/>
          <w:sz w:val="28"/>
          <w:szCs w:val="28"/>
        </w:rPr>
        <w:t>Общему отделу администрации Ладожского сельского поселения Усть-Лабинского района (</w:t>
      </w:r>
      <w:proofErr w:type="spellStart"/>
      <w:r w:rsidRPr="00E52BB6">
        <w:rPr>
          <w:rFonts w:ascii="Times New Roman" w:eastAsia="Times New Roman" w:hAnsi="Times New Roman" w:cs="Times New Roman"/>
          <w:sz w:val="28"/>
          <w:szCs w:val="28"/>
        </w:rPr>
        <w:t>Тунгатова</w:t>
      </w:r>
      <w:proofErr w:type="spellEnd"/>
      <w:r w:rsidRPr="00E52BB6">
        <w:rPr>
          <w:rFonts w:ascii="Times New Roman" w:eastAsia="Times New Roman" w:hAnsi="Times New Roman" w:cs="Times New Roman"/>
          <w:sz w:val="28"/>
          <w:szCs w:val="28"/>
        </w:rPr>
        <w:t>) обнародовать настоящее постановление в установленном порядке и разместить на официальном сайте администрации Ладожского сельского поселения Усть-Лабинского района в сети Интернет.</w:t>
      </w:r>
    </w:p>
    <w:p w:rsidR="00E52BB6" w:rsidRDefault="004950C8" w:rsidP="00E52BB6">
      <w:pPr>
        <w:pStyle w:val="a8"/>
        <w:jc w:val="both"/>
        <w:rPr>
          <w:rFonts w:ascii="Times New Roman" w:hAnsi="Times New Roman" w:cs="Times New Roman"/>
          <w:sz w:val="28"/>
          <w:szCs w:val="28"/>
        </w:rPr>
      </w:pPr>
      <w:r w:rsidRPr="00E52BB6">
        <w:rPr>
          <w:rFonts w:ascii="Times New Roman" w:eastAsia="Times New Roman" w:hAnsi="Times New Roman" w:cs="Times New Roman"/>
          <w:sz w:val="28"/>
          <w:szCs w:val="28"/>
        </w:rPr>
        <w:t xml:space="preserve"> </w:t>
      </w:r>
      <w:r w:rsidR="00E52BB6">
        <w:rPr>
          <w:rFonts w:ascii="Times New Roman" w:eastAsia="Times New Roman" w:hAnsi="Times New Roman" w:cs="Times New Roman"/>
          <w:sz w:val="28"/>
          <w:szCs w:val="28"/>
        </w:rPr>
        <w:t xml:space="preserve">    </w:t>
      </w:r>
      <w:r w:rsidR="00B566FA" w:rsidRPr="00E52BB6">
        <w:rPr>
          <w:rFonts w:ascii="Times New Roman" w:hAnsi="Times New Roman" w:cs="Times New Roman"/>
          <w:sz w:val="28"/>
          <w:szCs w:val="28"/>
        </w:rPr>
        <w:t xml:space="preserve">3. </w:t>
      </w:r>
      <w:proofErr w:type="gramStart"/>
      <w:r w:rsidR="00B566FA" w:rsidRPr="00E52BB6">
        <w:rPr>
          <w:rFonts w:ascii="Times New Roman" w:hAnsi="Times New Roman" w:cs="Times New Roman"/>
          <w:sz w:val="28"/>
          <w:szCs w:val="28"/>
        </w:rPr>
        <w:t>Контроль за</w:t>
      </w:r>
      <w:proofErr w:type="gramEnd"/>
      <w:r w:rsidR="00B566FA" w:rsidRPr="00E52BB6">
        <w:rPr>
          <w:rFonts w:ascii="Times New Roman" w:hAnsi="Times New Roman" w:cs="Times New Roman"/>
          <w:sz w:val="28"/>
          <w:szCs w:val="28"/>
        </w:rPr>
        <w:t xml:space="preserve"> исполнением настоящего</w:t>
      </w:r>
      <w:r w:rsidR="00152782" w:rsidRPr="00E52BB6">
        <w:rPr>
          <w:rFonts w:ascii="Times New Roman" w:hAnsi="Times New Roman" w:cs="Times New Roman"/>
          <w:sz w:val="28"/>
          <w:szCs w:val="28"/>
        </w:rPr>
        <w:t xml:space="preserve"> постановления</w:t>
      </w:r>
      <w:r w:rsidRPr="00E52BB6">
        <w:rPr>
          <w:rFonts w:ascii="Times New Roman" w:hAnsi="Times New Roman" w:cs="Times New Roman"/>
          <w:sz w:val="28"/>
          <w:szCs w:val="28"/>
        </w:rPr>
        <w:t xml:space="preserve"> оставляю за собой.</w:t>
      </w:r>
      <w:r w:rsidR="00B77160" w:rsidRPr="00E52BB6">
        <w:rPr>
          <w:rFonts w:ascii="Times New Roman" w:hAnsi="Times New Roman" w:cs="Times New Roman"/>
          <w:sz w:val="28"/>
          <w:szCs w:val="28"/>
        </w:rPr>
        <w:t xml:space="preserve">  </w:t>
      </w:r>
    </w:p>
    <w:p w:rsidR="00B77160" w:rsidRPr="00E52BB6" w:rsidRDefault="00E52BB6" w:rsidP="00E52BB6">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B77160" w:rsidRPr="00E52BB6">
        <w:rPr>
          <w:rFonts w:ascii="Times New Roman" w:hAnsi="Times New Roman" w:cs="Times New Roman"/>
          <w:sz w:val="28"/>
          <w:szCs w:val="28"/>
        </w:rPr>
        <w:t>4. Постановление вступает в силу с момента его обнародования.</w:t>
      </w:r>
    </w:p>
    <w:p w:rsidR="00E52BB6" w:rsidRDefault="00E52BB6" w:rsidP="00E52BB6">
      <w:pPr>
        <w:pStyle w:val="a8"/>
        <w:jc w:val="both"/>
        <w:rPr>
          <w:rFonts w:ascii="Times New Roman" w:hAnsi="Times New Roman" w:cs="Times New Roman"/>
          <w:sz w:val="28"/>
          <w:szCs w:val="28"/>
        </w:rPr>
      </w:pPr>
    </w:p>
    <w:p w:rsidR="00E52BB6" w:rsidRDefault="00E52BB6" w:rsidP="00E52BB6">
      <w:pPr>
        <w:pStyle w:val="a8"/>
        <w:jc w:val="both"/>
        <w:rPr>
          <w:rFonts w:ascii="Times New Roman" w:hAnsi="Times New Roman" w:cs="Times New Roman"/>
          <w:sz w:val="28"/>
          <w:szCs w:val="28"/>
        </w:rPr>
      </w:pPr>
    </w:p>
    <w:p w:rsidR="00E52BB6" w:rsidRDefault="00E52BB6" w:rsidP="00E52BB6">
      <w:pPr>
        <w:pStyle w:val="a8"/>
        <w:jc w:val="both"/>
        <w:rPr>
          <w:rFonts w:ascii="Times New Roman" w:hAnsi="Times New Roman" w:cs="Times New Roman"/>
          <w:sz w:val="28"/>
          <w:szCs w:val="28"/>
        </w:rPr>
      </w:pPr>
    </w:p>
    <w:p w:rsidR="00B566FA" w:rsidRPr="00E52BB6" w:rsidRDefault="00B77160" w:rsidP="00E52BB6">
      <w:pPr>
        <w:pStyle w:val="a8"/>
        <w:jc w:val="both"/>
        <w:rPr>
          <w:rFonts w:ascii="Times New Roman" w:hAnsi="Times New Roman" w:cs="Times New Roman"/>
          <w:sz w:val="28"/>
          <w:szCs w:val="28"/>
        </w:rPr>
      </w:pPr>
      <w:r w:rsidRPr="00E52BB6">
        <w:rPr>
          <w:rFonts w:ascii="Times New Roman" w:hAnsi="Times New Roman" w:cs="Times New Roman"/>
          <w:sz w:val="28"/>
          <w:szCs w:val="28"/>
        </w:rPr>
        <w:t>Глава Ладожского сельского поселения</w:t>
      </w:r>
    </w:p>
    <w:p w:rsidR="00B77160" w:rsidRPr="00E52BB6" w:rsidRDefault="00B77160" w:rsidP="00E52BB6">
      <w:pPr>
        <w:pStyle w:val="a8"/>
        <w:jc w:val="both"/>
        <w:rPr>
          <w:rFonts w:ascii="Times New Roman" w:hAnsi="Times New Roman" w:cs="Times New Roman"/>
          <w:sz w:val="28"/>
          <w:szCs w:val="28"/>
        </w:rPr>
      </w:pPr>
      <w:r w:rsidRPr="00E52BB6">
        <w:rPr>
          <w:rFonts w:ascii="Times New Roman" w:hAnsi="Times New Roman" w:cs="Times New Roman"/>
          <w:sz w:val="28"/>
          <w:szCs w:val="28"/>
        </w:rPr>
        <w:t xml:space="preserve">Усть-Лабинского района                                                           </w:t>
      </w:r>
      <w:r w:rsidR="004950C8" w:rsidRPr="00E52BB6">
        <w:rPr>
          <w:rFonts w:ascii="Times New Roman" w:hAnsi="Times New Roman" w:cs="Times New Roman"/>
          <w:sz w:val="28"/>
          <w:szCs w:val="28"/>
        </w:rPr>
        <w:t xml:space="preserve">      </w:t>
      </w:r>
      <w:r w:rsidRPr="00E52BB6">
        <w:rPr>
          <w:rFonts w:ascii="Times New Roman" w:hAnsi="Times New Roman" w:cs="Times New Roman"/>
          <w:sz w:val="28"/>
          <w:szCs w:val="28"/>
        </w:rPr>
        <w:t xml:space="preserve">  Т.М. Марчук</w:t>
      </w:r>
    </w:p>
    <w:p w:rsidR="004950C8" w:rsidRDefault="004950C8" w:rsidP="00B77160">
      <w:pPr>
        <w:pStyle w:val="a3"/>
        <w:spacing w:before="0" w:beforeAutospacing="0" w:after="0" w:afterAutospacing="0"/>
        <w:jc w:val="right"/>
      </w:pPr>
    </w:p>
    <w:p w:rsidR="004950C8" w:rsidRDefault="004950C8" w:rsidP="00B77160">
      <w:pPr>
        <w:pStyle w:val="a3"/>
        <w:spacing w:before="0" w:beforeAutospacing="0" w:after="0" w:afterAutospacing="0"/>
        <w:jc w:val="right"/>
      </w:pPr>
    </w:p>
    <w:p w:rsidR="00DB0801" w:rsidRDefault="00DB0801" w:rsidP="00B77160">
      <w:pPr>
        <w:pStyle w:val="a3"/>
        <w:spacing w:before="0" w:beforeAutospacing="0" w:after="0" w:afterAutospacing="0"/>
        <w:jc w:val="right"/>
        <w:rPr>
          <w:sz w:val="28"/>
          <w:szCs w:val="28"/>
        </w:rPr>
      </w:pPr>
    </w:p>
    <w:p w:rsidR="00DB0801" w:rsidRDefault="00DB0801" w:rsidP="00B77160">
      <w:pPr>
        <w:pStyle w:val="a3"/>
        <w:spacing w:before="0" w:beforeAutospacing="0" w:after="0" w:afterAutospacing="0"/>
        <w:jc w:val="right"/>
        <w:rPr>
          <w:sz w:val="28"/>
          <w:szCs w:val="28"/>
        </w:rPr>
      </w:pPr>
    </w:p>
    <w:p w:rsidR="00DB0801" w:rsidRDefault="00DB0801" w:rsidP="00B77160">
      <w:pPr>
        <w:pStyle w:val="a3"/>
        <w:spacing w:before="0" w:beforeAutospacing="0" w:after="0" w:afterAutospacing="0"/>
        <w:jc w:val="right"/>
        <w:rPr>
          <w:sz w:val="28"/>
          <w:szCs w:val="28"/>
        </w:rPr>
      </w:pPr>
    </w:p>
    <w:p w:rsidR="00AA4D5A" w:rsidRDefault="00AA4D5A" w:rsidP="00B77160">
      <w:pPr>
        <w:pStyle w:val="a3"/>
        <w:spacing w:before="0" w:beforeAutospacing="0" w:after="0" w:afterAutospacing="0"/>
        <w:jc w:val="right"/>
        <w:rPr>
          <w:sz w:val="28"/>
          <w:szCs w:val="28"/>
        </w:rPr>
      </w:pPr>
    </w:p>
    <w:p w:rsidR="00AA4D5A" w:rsidRDefault="00AA4D5A" w:rsidP="00B77160">
      <w:pPr>
        <w:pStyle w:val="a3"/>
        <w:spacing w:before="0" w:beforeAutospacing="0" w:after="0" w:afterAutospacing="0"/>
        <w:jc w:val="right"/>
        <w:rPr>
          <w:sz w:val="28"/>
          <w:szCs w:val="28"/>
        </w:rPr>
      </w:pPr>
    </w:p>
    <w:p w:rsidR="00676CA4" w:rsidRDefault="00676CA4" w:rsidP="00B77160">
      <w:pPr>
        <w:pStyle w:val="a3"/>
        <w:spacing w:before="0" w:beforeAutospacing="0" w:after="0" w:afterAutospacing="0"/>
        <w:jc w:val="right"/>
        <w:rPr>
          <w:sz w:val="28"/>
          <w:szCs w:val="28"/>
        </w:rPr>
      </w:pPr>
    </w:p>
    <w:p w:rsidR="00AA4D5A" w:rsidRDefault="00B566FA" w:rsidP="00B77160">
      <w:pPr>
        <w:pStyle w:val="a3"/>
        <w:spacing w:before="0" w:beforeAutospacing="0" w:after="0" w:afterAutospacing="0"/>
        <w:jc w:val="right"/>
        <w:rPr>
          <w:sz w:val="28"/>
          <w:szCs w:val="28"/>
        </w:rPr>
      </w:pPr>
      <w:r w:rsidRPr="00E52BB6">
        <w:rPr>
          <w:sz w:val="28"/>
          <w:szCs w:val="28"/>
        </w:rPr>
        <w:lastRenderedPageBreak/>
        <w:t xml:space="preserve">Приложение </w:t>
      </w:r>
    </w:p>
    <w:p w:rsidR="00B77160" w:rsidRPr="00E52BB6" w:rsidRDefault="00B566FA" w:rsidP="00B77160">
      <w:pPr>
        <w:pStyle w:val="a3"/>
        <w:spacing w:before="0" w:beforeAutospacing="0" w:after="0" w:afterAutospacing="0"/>
        <w:jc w:val="right"/>
        <w:rPr>
          <w:sz w:val="28"/>
          <w:szCs w:val="28"/>
        </w:rPr>
      </w:pPr>
      <w:r w:rsidRPr="00E52BB6">
        <w:rPr>
          <w:sz w:val="28"/>
          <w:szCs w:val="28"/>
        </w:rPr>
        <w:t>к Постановлению администрации</w:t>
      </w:r>
      <w:r w:rsidRPr="00E52BB6">
        <w:rPr>
          <w:sz w:val="28"/>
          <w:szCs w:val="28"/>
        </w:rPr>
        <w:br/>
      </w:r>
      <w:r w:rsidR="00B77160" w:rsidRPr="00E52BB6">
        <w:rPr>
          <w:sz w:val="28"/>
          <w:szCs w:val="28"/>
        </w:rPr>
        <w:t>Ладожского сельского поселения</w:t>
      </w:r>
    </w:p>
    <w:p w:rsidR="00B566FA" w:rsidRPr="00E52BB6" w:rsidRDefault="00B77160" w:rsidP="00B77160">
      <w:pPr>
        <w:pStyle w:val="a3"/>
        <w:spacing w:before="0" w:beforeAutospacing="0" w:after="0" w:afterAutospacing="0"/>
        <w:jc w:val="right"/>
        <w:rPr>
          <w:sz w:val="28"/>
          <w:szCs w:val="28"/>
        </w:rPr>
      </w:pPr>
      <w:r w:rsidRPr="00E52BB6">
        <w:rPr>
          <w:sz w:val="28"/>
          <w:szCs w:val="28"/>
        </w:rPr>
        <w:t xml:space="preserve">от </w:t>
      </w:r>
      <w:r w:rsidR="00676CA4">
        <w:rPr>
          <w:sz w:val="28"/>
          <w:szCs w:val="28"/>
        </w:rPr>
        <w:t xml:space="preserve">14.05.2019 </w:t>
      </w:r>
      <w:r w:rsidRPr="00E52BB6">
        <w:rPr>
          <w:sz w:val="28"/>
          <w:szCs w:val="28"/>
        </w:rPr>
        <w:t xml:space="preserve"> года №</w:t>
      </w:r>
      <w:r w:rsidR="00426C03" w:rsidRPr="00E52BB6">
        <w:rPr>
          <w:sz w:val="28"/>
          <w:szCs w:val="28"/>
        </w:rPr>
        <w:t xml:space="preserve"> </w:t>
      </w:r>
      <w:r w:rsidR="00676CA4">
        <w:rPr>
          <w:sz w:val="28"/>
          <w:szCs w:val="28"/>
        </w:rPr>
        <w:t xml:space="preserve"> 84</w:t>
      </w:r>
      <w:r w:rsidRPr="00E52BB6">
        <w:rPr>
          <w:sz w:val="28"/>
          <w:szCs w:val="28"/>
        </w:rPr>
        <w:t xml:space="preserve">   </w:t>
      </w:r>
    </w:p>
    <w:p w:rsidR="00DB0801" w:rsidRDefault="00DB0801" w:rsidP="00DB0801">
      <w:pPr>
        <w:pStyle w:val="a8"/>
        <w:jc w:val="center"/>
        <w:rPr>
          <w:rFonts w:ascii="Times New Roman" w:hAnsi="Times New Roman" w:cs="Times New Roman"/>
          <w:b/>
          <w:sz w:val="28"/>
          <w:szCs w:val="28"/>
        </w:rPr>
      </w:pPr>
    </w:p>
    <w:p w:rsidR="00E52BB6" w:rsidRPr="00DB0801" w:rsidRDefault="00E52BB6" w:rsidP="00DB0801">
      <w:pPr>
        <w:pStyle w:val="a8"/>
        <w:jc w:val="center"/>
        <w:rPr>
          <w:rFonts w:ascii="Times New Roman" w:hAnsi="Times New Roman" w:cs="Times New Roman"/>
          <w:b/>
          <w:sz w:val="28"/>
          <w:szCs w:val="28"/>
        </w:rPr>
      </w:pPr>
      <w:r w:rsidRPr="00DB0801">
        <w:rPr>
          <w:rFonts w:ascii="Times New Roman" w:hAnsi="Times New Roman" w:cs="Times New Roman"/>
          <w:b/>
          <w:sz w:val="28"/>
          <w:szCs w:val="28"/>
        </w:rPr>
        <w:t>ПОРЯДОК</w:t>
      </w:r>
    </w:p>
    <w:p w:rsidR="00E52BB6" w:rsidRPr="00DB0801" w:rsidRDefault="00E52BB6" w:rsidP="00DB0801">
      <w:pPr>
        <w:pStyle w:val="a8"/>
        <w:jc w:val="center"/>
        <w:rPr>
          <w:rFonts w:ascii="Times New Roman" w:hAnsi="Times New Roman" w:cs="Times New Roman"/>
          <w:b/>
          <w:sz w:val="28"/>
          <w:szCs w:val="28"/>
        </w:rPr>
      </w:pPr>
      <w:r w:rsidRPr="00DB0801">
        <w:rPr>
          <w:rFonts w:ascii="Times New Roman" w:hAnsi="Times New Roman" w:cs="Times New Roman"/>
          <w:b/>
          <w:sz w:val="28"/>
          <w:szCs w:val="28"/>
        </w:rPr>
        <w:t>проведения анализа осуществления главными администраторами средств бюджета</w:t>
      </w:r>
      <w:r w:rsidR="00DB0801">
        <w:rPr>
          <w:rFonts w:ascii="Times New Roman" w:hAnsi="Times New Roman" w:cs="Times New Roman"/>
          <w:b/>
          <w:sz w:val="28"/>
          <w:szCs w:val="28"/>
        </w:rPr>
        <w:t xml:space="preserve"> Ладожского</w:t>
      </w:r>
      <w:r w:rsidRPr="00DB0801">
        <w:rPr>
          <w:rFonts w:ascii="Times New Roman" w:hAnsi="Times New Roman" w:cs="Times New Roman"/>
          <w:b/>
          <w:sz w:val="28"/>
          <w:szCs w:val="28"/>
        </w:rPr>
        <w:t xml:space="preserve"> сельского поселения </w:t>
      </w:r>
      <w:r w:rsidR="00DB0801">
        <w:rPr>
          <w:rFonts w:ascii="Times New Roman" w:hAnsi="Times New Roman" w:cs="Times New Roman"/>
          <w:b/>
          <w:sz w:val="28"/>
          <w:szCs w:val="28"/>
        </w:rPr>
        <w:t>Усть-Лабинского</w:t>
      </w:r>
      <w:r w:rsidRPr="00DB0801">
        <w:rPr>
          <w:rFonts w:ascii="Times New Roman" w:hAnsi="Times New Roman" w:cs="Times New Roman"/>
          <w:b/>
          <w:sz w:val="28"/>
          <w:szCs w:val="28"/>
        </w:rPr>
        <w:t xml:space="preserve"> района внутреннего финансового контроля и внутреннего финансового аудита</w:t>
      </w:r>
    </w:p>
    <w:p w:rsidR="00E52BB6" w:rsidRDefault="00E52BB6" w:rsidP="00E52BB6"/>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t>1. Общие положения</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1.1. </w:t>
      </w:r>
      <w:proofErr w:type="gramStart"/>
      <w:r w:rsidR="00E52BB6" w:rsidRPr="00DB0801">
        <w:rPr>
          <w:rFonts w:ascii="Times New Roman" w:hAnsi="Times New Roman" w:cs="Times New Roman"/>
          <w:sz w:val="28"/>
          <w:szCs w:val="28"/>
        </w:rPr>
        <w:t xml:space="preserve">Порядок проведения анализа осуществления главными администраторами средств бюджета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внутреннего финансового контроля и внутреннего финансового аудита (далее - Порядок) разработан в целях организации проведения анализа осуществления главными распорядителями средств бюджета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главными администраторами доходов бюджета </w:t>
      </w:r>
      <w:r>
        <w:rPr>
          <w:rFonts w:ascii="Times New Roman" w:hAnsi="Times New Roman" w:cs="Times New Roman"/>
          <w:sz w:val="28"/>
          <w:szCs w:val="28"/>
        </w:rPr>
        <w:t xml:space="preserve">Ладожского </w:t>
      </w:r>
      <w:r w:rsidR="00E52BB6" w:rsidRPr="00DB080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главными администраторами источников финансирования дефицита бюджета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(далее - главные</w:t>
      </w:r>
      <w:proofErr w:type="gramEnd"/>
      <w:r w:rsidR="00E52BB6" w:rsidRPr="00DB0801">
        <w:rPr>
          <w:rFonts w:ascii="Times New Roman" w:hAnsi="Times New Roman" w:cs="Times New Roman"/>
          <w:sz w:val="28"/>
          <w:szCs w:val="28"/>
        </w:rPr>
        <w:t xml:space="preserve"> администраторы средств бюджета поселения),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1.2. Настоящий Порядок устанавливает требования </w:t>
      </w:r>
      <w:proofErr w:type="gramStart"/>
      <w:r w:rsidR="00E52BB6" w:rsidRPr="00DB0801">
        <w:rPr>
          <w:rFonts w:ascii="Times New Roman" w:hAnsi="Times New Roman" w:cs="Times New Roman"/>
          <w:sz w:val="28"/>
          <w:szCs w:val="28"/>
        </w:rPr>
        <w:t>к</w:t>
      </w:r>
      <w:proofErr w:type="gramEnd"/>
      <w:r w:rsidR="00E52BB6" w:rsidRPr="00DB0801">
        <w:rPr>
          <w:rFonts w:ascii="Times New Roman" w:hAnsi="Times New Roman" w:cs="Times New Roman"/>
          <w:sz w:val="28"/>
          <w:szCs w:val="28"/>
        </w:rPr>
        <w:t>:</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планированию анализа осуществления главными администраторами средств бюджета поселения внутреннего финансового контроля и внутреннего финансового аудита (далее - Анализ);</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проведению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оформлению результатов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составлению и представлению отчетности по результатам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1.3. Целью Анализа является формирование и направление главным администраторам бюджетных средств рекомендаций по организации и осуществлению ими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1.4. Задачами Анализа являются:</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оценка осуществления главными администраторами средств бюджета поселения внутреннего финансового контроля и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выявление недостатков в осуществлении главными администраторами бюджетных средств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1.5. Обмен информацией, документами и материалами Федерального казначейства и главных администраторов средств муниципального бюджета при проведении Анализа осуществляется с использованием бумажного документооборота. При наличии технической возможности такой обмен осуществляется в электронном виде.</w:t>
      </w:r>
    </w:p>
    <w:p w:rsidR="00676CA4" w:rsidRDefault="00676CA4" w:rsidP="00DB0801">
      <w:pPr>
        <w:pStyle w:val="a8"/>
        <w:jc w:val="center"/>
        <w:rPr>
          <w:rFonts w:ascii="Times New Roman" w:hAnsi="Times New Roman" w:cs="Times New Roman"/>
          <w:sz w:val="28"/>
          <w:szCs w:val="28"/>
        </w:rPr>
      </w:pPr>
    </w:p>
    <w:p w:rsidR="00676CA4" w:rsidRDefault="00676CA4" w:rsidP="00DB0801">
      <w:pPr>
        <w:pStyle w:val="a8"/>
        <w:jc w:val="center"/>
        <w:rPr>
          <w:rFonts w:ascii="Times New Roman" w:hAnsi="Times New Roman" w:cs="Times New Roman"/>
          <w:sz w:val="28"/>
          <w:szCs w:val="28"/>
        </w:rPr>
      </w:pPr>
    </w:p>
    <w:p w:rsidR="00676CA4" w:rsidRDefault="00676CA4" w:rsidP="00DB0801">
      <w:pPr>
        <w:pStyle w:val="a8"/>
        <w:jc w:val="center"/>
        <w:rPr>
          <w:rFonts w:ascii="Times New Roman" w:hAnsi="Times New Roman" w:cs="Times New Roman"/>
          <w:sz w:val="28"/>
          <w:szCs w:val="28"/>
        </w:rPr>
      </w:pPr>
    </w:p>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t>2. Участники проведения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2.1. Планирование, проведение и оформление результатов проведения Анализа, а также подготовка и направление главе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(далее - глава поселения) отчета о результатах осуществления главными администраторами бюджетных средств внутреннего финансового контроля и внутреннего финансового аудита осуществляется финансово-экономическим отделом администрации </w:t>
      </w:r>
      <w:r>
        <w:rPr>
          <w:rFonts w:ascii="Times New Roman" w:hAnsi="Times New Roman" w:cs="Times New Roman"/>
          <w:sz w:val="28"/>
          <w:szCs w:val="28"/>
        </w:rPr>
        <w:t>Ладожского с</w:t>
      </w:r>
      <w:r w:rsidR="00E52BB6" w:rsidRPr="00DB0801">
        <w:rPr>
          <w:rFonts w:ascii="Times New Roman" w:hAnsi="Times New Roman" w:cs="Times New Roman"/>
          <w:sz w:val="28"/>
          <w:szCs w:val="28"/>
        </w:rPr>
        <w:t xml:space="preserve">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(далее - финансово-экономический отдел).</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2.2. Деятельность финансово-экономического отдела и главных администраторов бюджетных средств, связанная с проведением Анализа, осуществляется в соответствии с настоящим Порядком.</w:t>
      </w:r>
    </w:p>
    <w:p w:rsidR="00E52BB6" w:rsidRDefault="00E52BB6" w:rsidP="00E52BB6"/>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t>3. Планирование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3.1. Проведение Анализа подлежит ежегодному планированию.</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Планирование Анализа осуществляется в целях составления плана проведения финансово-экономическим отделом анализа осуществления главными администраторами средств бюджета поселения внутреннего финансового контроля и внутреннего финансового аудита на очередной год (далее - План).</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3.2. План формируется в разрезе главных администраторов средств бюджета поселения, в отношении деятельности которых в соответствующем году запланировано проведение Анализа. По каждому главному администратору средств муниципального бюджета в Плане указываются:</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наименование главного администратора бюджетных средств;</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код главного администратора бюджетных средств по бюджетной классификации Российской Федерации (код главы);</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сроки проведения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анализируемый период осуществления главным администратором бюджетных средств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3.3. План составляется ежегодно и в срок до 15 декабря утверждается начальником финансово-экономического отдела.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3.4. Проведение Анализа в отношении главных администраторов средств бюджета поселения, не включенных в План, допускается после внесения в План изменений, утверждаемых начальником финансово-экономического отдела.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В случае если объем изменений составляет более тридцати процентов от общего объема информации, содержащейся в Плане, внесений изменений в План осуществляется путем утверждения новой редакции Плана.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3.5. Копия Плана (изменений в План) в течение 5 рабочих дней со дня утверждения Плана (внесения в него изменений) размещается на официальном сайте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в информационно-телекоммуникационной сети "Интернет".</w:t>
      </w:r>
    </w:p>
    <w:p w:rsidR="00E52BB6" w:rsidRDefault="00E52BB6" w:rsidP="00E52BB6"/>
    <w:p w:rsidR="00676CA4" w:rsidRDefault="00676CA4" w:rsidP="00E52BB6"/>
    <w:p w:rsidR="00676CA4" w:rsidRDefault="00676CA4" w:rsidP="00E52BB6"/>
    <w:p w:rsidR="00676CA4" w:rsidRDefault="00676CA4" w:rsidP="00DB0801">
      <w:pPr>
        <w:pStyle w:val="a8"/>
        <w:jc w:val="center"/>
        <w:rPr>
          <w:rFonts w:ascii="Times New Roman" w:hAnsi="Times New Roman" w:cs="Times New Roman"/>
          <w:sz w:val="28"/>
          <w:szCs w:val="28"/>
        </w:rPr>
      </w:pPr>
    </w:p>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t>4. Проведение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4.1. Анализ проводится путем изучения информации, документов и материалов, представленных главными администраторами бюджетных средств по запросу финансово-экономического отдела.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4.2. </w:t>
      </w:r>
      <w:proofErr w:type="gramStart"/>
      <w:r w:rsidR="00E52BB6" w:rsidRPr="00DB0801">
        <w:rPr>
          <w:rFonts w:ascii="Times New Roman" w:hAnsi="Times New Roman" w:cs="Times New Roman"/>
          <w:sz w:val="28"/>
          <w:szCs w:val="28"/>
        </w:rPr>
        <w:t>Финансово-экономический отдел ежегодно в срок до 15 декабря подготавливает проект запроса о предоставлении информации об осуществлении главным администратором средств бюджета поселения внутреннего финансового контроля и внутреннего финансового аудита, содержащего перечень вопросов осуществления главными администраторами средств бюджета поселения внутреннего финансового контроля и внутреннего финансового аудита (далее - Перечень вопросов), информацию об организационной структуре главного администратора средств бюджета поселения в части осуществления внутреннего</w:t>
      </w:r>
      <w:proofErr w:type="gramEnd"/>
      <w:r w:rsidR="00E52BB6" w:rsidRPr="00DB0801">
        <w:rPr>
          <w:rFonts w:ascii="Times New Roman" w:hAnsi="Times New Roman" w:cs="Times New Roman"/>
          <w:sz w:val="28"/>
          <w:szCs w:val="28"/>
        </w:rPr>
        <w:t xml:space="preserve"> финансового контроля и внутреннего финансового аудита (при необходимости), а также перечень документов в части осуществления главными администраторами средств бюджета поселения внутреннего финансового контроля и внутреннего финансового аудита (далее - Перечень документов), которые главным администраторам средств бюджета поселения надлежит представить в финансово-экономический отдел (далее - Запрос).</w:t>
      </w:r>
    </w:p>
    <w:p w:rsidR="00E52BB6" w:rsidRPr="00DB0801" w:rsidRDefault="00E52BB6" w:rsidP="00DB0801">
      <w:pPr>
        <w:pStyle w:val="a8"/>
        <w:jc w:val="both"/>
        <w:rPr>
          <w:rFonts w:ascii="Times New Roman" w:hAnsi="Times New Roman" w:cs="Times New Roman"/>
          <w:sz w:val="28"/>
          <w:szCs w:val="28"/>
        </w:rPr>
      </w:pPr>
      <w:proofErr w:type="gramStart"/>
      <w:r w:rsidRPr="00DB0801">
        <w:rPr>
          <w:rFonts w:ascii="Times New Roman" w:hAnsi="Times New Roman" w:cs="Times New Roman"/>
          <w:sz w:val="28"/>
          <w:szCs w:val="28"/>
        </w:rPr>
        <w:t xml:space="preserve">Подготовка проекта Запроса осуществляется с учетом положений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w:t>
      </w:r>
      <w:hyperlink r:id="rId8" w:history="1">
        <w:r w:rsidRPr="00DB0801">
          <w:rPr>
            <w:rStyle w:val="a9"/>
            <w:rFonts w:ascii="Times New Roman" w:hAnsi="Times New Roman"/>
            <w:color w:val="auto"/>
            <w:sz w:val="28"/>
            <w:szCs w:val="28"/>
          </w:rPr>
          <w:t>постановлением</w:t>
        </w:r>
      </w:hyperlink>
      <w:r w:rsidRPr="00DB0801">
        <w:rPr>
          <w:rFonts w:ascii="Times New Roman" w:hAnsi="Times New Roman" w:cs="Times New Roman"/>
          <w:sz w:val="28"/>
          <w:szCs w:val="28"/>
        </w:rPr>
        <w:t xml:space="preserve"> Правительства Российской Федерации от</w:t>
      </w:r>
      <w:proofErr w:type="gramEnd"/>
      <w:r w:rsidRPr="00DB0801">
        <w:rPr>
          <w:rFonts w:ascii="Times New Roman" w:hAnsi="Times New Roman" w:cs="Times New Roman"/>
          <w:sz w:val="28"/>
          <w:szCs w:val="28"/>
        </w:rPr>
        <w:t xml:space="preserve"> 17 марта 2014 г. N 193 (Собрание законодательства Российской Федерации, 2014, N 12, ст. 1290; 2016, N 18, ст.2632) (далее - Правила) и иных нормативных правовых актов Российской Федерации, Краснодарского края, </w:t>
      </w:r>
      <w:r w:rsidR="00DB0801">
        <w:rPr>
          <w:rFonts w:ascii="Times New Roman" w:hAnsi="Times New Roman" w:cs="Times New Roman"/>
          <w:sz w:val="28"/>
          <w:szCs w:val="28"/>
        </w:rPr>
        <w:t>Усть-Лабинского</w:t>
      </w:r>
      <w:r w:rsidRPr="00DB0801">
        <w:rPr>
          <w:rFonts w:ascii="Times New Roman" w:hAnsi="Times New Roman" w:cs="Times New Roman"/>
          <w:sz w:val="28"/>
          <w:szCs w:val="28"/>
        </w:rPr>
        <w:t xml:space="preserve"> района, регулирующих вопросы организации и осуществления главными администраторами средств муниципального бюджета внутреннего финансового контроля и внутреннего финансового аудита. </w:t>
      </w:r>
      <w:proofErr w:type="gramStart"/>
      <w:r w:rsidRPr="00DB0801">
        <w:rPr>
          <w:rFonts w:ascii="Times New Roman" w:hAnsi="Times New Roman" w:cs="Times New Roman"/>
          <w:sz w:val="28"/>
          <w:szCs w:val="28"/>
        </w:rPr>
        <w:t>Кроме того, при подготовке Запроса учитываются сведения о деятельности главных администраторов средств бюджета поселения, полученные из открытых источников информации, государственных информационных систем, а также результаты проведенных финансово-экономическим отделом контрольных мероприятий в отношении главных администраторов средств бюджета поселения.</w:t>
      </w:r>
      <w:proofErr w:type="gramEnd"/>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Перечень вопросов должен содержать:</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критерии оценки - варианты ответов на поставленный вопрос;</w:t>
      </w:r>
    </w:p>
    <w:p w:rsidR="00676CA4"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xml:space="preserve">- ответы на каждый вопрос, расположенные в порядке убывания баллов, характеризующих организацию и осуществление главным администратором </w:t>
      </w:r>
    </w:p>
    <w:p w:rsidR="00676CA4" w:rsidRDefault="00676CA4" w:rsidP="00DB0801">
      <w:pPr>
        <w:pStyle w:val="a8"/>
        <w:jc w:val="both"/>
        <w:rPr>
          <w:rFonts w:ascii="Times New Roman" w:hAnsi="Times New Roman" w:cs="Times New Roman"/>
          <w:sz w:val="28"/>
          <w:szCs w:val="28"/>
        </w:rPr>
      </w:pPr>
    </w:p>
    <w:p w:rsidR="00676CA4" w:rsidRDefault="00676CA4" w:rsidP="00DB0801">
      <w:pPr>
        <w:pStyle w:val="a8"/>
        <w:jc w:val="both"/>
        <w:rPr>
          <w:rFonts w:ascii="Times New Roman" w:hAnsi="Times New Roman" w:cs="Times New Roman"/>
          <w:sz w:val="28"/>
          <w:szCs w:val="28"/>
        </w:rPr>
      </w:pPr>
    </w:p>
    <w:p w:rsidR="00676CA4" w:rsidRDefault="00676CA4" w:rsidP="00DB0801">
      <w:pPr>
        <w:pStyle w:val="a8"/>
        <w:jc w:val="both"/>
        <w:rPr>
          <w:rFonts w:ascii="Times New Roman" w:hAnsi="Times New Roman" w:cs="Times New Roman"/>
          <w:sz w:val="28"/>
          <w:szCs w:val="28"/>
        </w:rPr>
      </w:pPr>
    </w:p>
    <w:p w:rsidR="00676CA4" w:rsidRDefault="00676CA4" w:rsidP="00DB0801">
      <w:pPr>
        <w:pStyle w:val="a8"/>
        <w:jc w:val="both"/>
        <w:rPr>
          <w:rFonts w:ascii="Times New Roman" w:hAnsi="Times New Roman" w:cs="Times New Roman"/>
          <w:sz w:val="28"/>
          <w:szCs w:val="28"/>
        </w:rPr>
      </w:pPr>
    </w:p>
    <w:p w:rsidR="00676CA4" w:rsidRDefault="00676CA4" w:rsidP="00DB0801">
      <w:pPr>
        <w:pStyle w:val="a8"/>
        <w:jc w:val="both"/>
        <w:rPr>
          <w:rFonts w:ascii="Times New Roman" w:hAnsi="Times New Roman" w:cs="Times New Roman"/>
          <w:sz w:val="28"/>
          <w:szCs w:val="28"/>
        </w:rPr>
      </w:pP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средств бюджета поселения внутреннего финансового контроля и внутреннего финансового аудита по данному критерию: первый ответ - самое высокое значение балла, последний ответ - самое низкое значение балла;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значения баллов за каждый ответ.</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Главный администратор средств бюджета поселения при подготовке ответа на запрос финансово-экономического отдела о представлении документов и информации проставляет отметку "+", в ячейке, соответствующей ответу на поставленный вопрос из предложенных вариантов ответа, отметку "</w:t>
      </w:r>
      <w:proofErr w:type="gramStart"/>
      <w:r w:rsidR="00E52BB6" w:rsidRPr="00DB0801">
        <w:rPr>
          <w:rFonts w:ascii="Times New Roman" w:hAnsi="Times New Roman" w:cs="Times New Roman"/>
          <w:sz w:val="28"/>
          <w:szCs w:val="28"/>
        </w:rPr>
        <w:t>-"</w:t>
      </w:r>
      <w:proofErr w:type="gramEnd"/>
      <w:r w:rsidR="00E52BB6" w:rsidRPr="00DB0801">
        <w:rPr>
          <w:rFonts w:ascii="Times New Roman" w:hAnsi="Times New Roman" w:cs="Times New Roman"/>
          <w:sz w:val="28"/>
          <w:szCs w:val="28"/>
        </w:rPr>
        <w:t xml:space="preserve"> - в остальных ячейках.</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В Перечень документов включаются:</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копии нормативных правовых и (или) правовых актов главных администраторов средств бюджета поселения, регламентирующих организацию и осуществление внутреннего финансового контроля и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копии документов по организации и осуществлению внутреннего финансового контроля,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копии отчетности о результатах внутреннего финансового контроля, направленной руководителю главного администратора средств бюджета поселения;</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копии годовых планов осуществления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xml:space="preserve">- копии годовой отчетности внутреннего финансового аудита, содержащей информацию, подтверждающую выводы о надежности внутреннего финансового контроля, достоверности сводной бюджетной </w:t>
      </w:r>
      <w:proofErr w:type="gramStart"/>
      <w:r w:rsidRPr="00DB0801">
        <w:rPr>
          <w:rFonts w:ascii="Times New Roman" w:hAnsi="Times New Roman" w:cs="Times New Roman"/>
          <w:sz w:val="28"/>
          <w:szCs w:val="28"/>
        </w:rPr>
        <w:t>отчетности главного администратора средств бюджета поселения</w:t>
      </w:r>
      <w:proofErr w:type="gramEnd"/>
      <w:r w:rsidRPr="00DB0801">
        <w:rPr>
          <w:rFonts w:ascii="Times New Roman" w:hAnsi="Times New Roman" w:cs="Times New Roman"/>
          <w:sz w:val="28"/>
          <w:szCs w:val="28"/>
        </w:rPr>
        <w:t>;</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иные документы,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4.3.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поселения, в отношении деятельности которых проводится Анализ. При этом срок представления запрашиваемых информации и документов устанавливается не ранее 1 февраля года, следующего </w:t>
      </w:r>
      <w:proofErr w:type="gramStart"/>
      <w:r w:rsidR="00E52BB6" w:rsidRPr="00DB0801">
        <w:rPr>
          <w:rFonts w:ascii="Times New Roman" w:hAnsi="Times New Roman" w:cs="Times New Roman"/>
          <w:sz w:val="28"/>
          <w:szCs w:val="28"/>
        </w:rPr>
        <w:t>за</w:t>
      </w:r>
      <w:proofErr w:type="gramEnd"/>
      <w:r w:rsidR="00E52BB6" w:rsidRPr="00DB0801">
        <w:rPr>
          <w:rFonts w:ascii="Times New Roman" w:hAnsi="Times New Roman" w:cs="Times New Roman"/>
          <w:sz w:val="28"/>
          <w:szCs w:val="28"/>
        </w:rPr>
        <w:t xml:space="preserve"> отчетным.</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Под отчетным годом в рамках настоящего Порядка понимается год, деятельность главного администратора средств бюджета поселения по осуществлению внутреннего финансового контроля и внутреннего финансового аудита в котором подлежит Анализу.</w:t>
      </w:r>
    </w:p>
    <w:p w:rsidR="00E52BB6" w:rsidRPr="00DB0801" w:rsidRDefault="00676CA4"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4.4. Запрос направляется в адрес главных администраторов средств бюджета </w:t>
      </w:r>
      <w:r w:rsidR="00DB0801" w:rsidRPr="00DB0801">
        <w:rPr>
          <w:rFonts w:ascii="Times New Roman" w:hAnsi="Times New Roman" w:cs="Times New Roman"/>
          <w:sz w:val="28"/>
          <w:szCs w:val="28"/>
        </w:rPr>
        <w:t>поселения</w:t>
      </w:r>
      <w:r w:rsidR="00E52BB6" w:rsidRPr="00DB0801">
        <w:rPr>
          <w:rFonts w:ascii="Times New Roman" w:hAnsi="Times New Roman" w:cs="Times New Roman"/>
          <w:sz w:val="28"/>
          <w:szCs w:val="28"/>
        </w:rPr>
        <w:t xml:space="preserve"> следующими способами: почтой, фельдъегерской связью, нарочно или с применением электронного документооборота (при наличии технической возможности) с обязательным получением подтверждающего документа либо отметки о получении Запроса.</w:t>
      </w:r>
    </w:p>
    <w:p w:rsidR="00676CA4"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676CA4" w:rsidRDefault="00676CA4" w:rsidP="00DB0801">
      <w:pPr>
        <w:pStyle w:val="a8"/>
        <w:jc w:val="both"/>
        <w:rPr>
          <w:rFonts w:ascii="Times New Roman" w:hAnsi="Times New Roman" w:cs="Times New Roman"/>
          <w:sz w:val="28"/>
          <w:szCs w:val="28"/>
        </w:rPr>
      </w:pPr>
    </w:p>
    <w:p w:rsidR="00676CA4" w:rsidRDefault="00676CA4" w:rsidP="00DB0801">
      <w:pPr>
        <w:pStyle w:val="a8"/>
        <w:jc w:val="both"/>
        <w:rPr>
          <w:rFonts w:ascii="Times New Roman" w:hAnsi="Times New Roman" w:cs="Times New Roman"/>
          <w:sz w:val="28"/>
          <w:szCs w:val="28"/>
        </w:rPr>
      </w:pPr>
    </w:p>
    <w:p w:rsidR="00E52BB6" w:rsidRPr="00DB0801" w:rsidRDefault="00676CA4" w:rsidP="00DB0801">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2BB6" w:rsidRPr="00DB0801">
        <w:rPr>
          <w:rFonts w:ascii="Times New Roman" w:hAnsi="Times New Roman" w:cs="Times New Roman"/>
          <w:sz w:val="28"/>
          <w:szCs w:val="28"/>
        </w:rPr>
        <w:t xml:space="preserve">4.5. Финансово-экономическим отделом принимается решение о направлении в адрес главного </w:t>
      </w:r>
      <w:proofErr w:type="gramStart"/>
      <w:r w:rsidR="00E52BB6" w:rsidRPr="00DB0801">
        <w:rPr>
          <w:rFonts w:ascii="Times New Roman" w:hAnsi="Times New Roman" w:cs="Times New Roman"/>
          <w:sz w:val="28"/>
          <w:szCs w:val="28"/>
        </w:rPr>
        <w:t>администратора средств бюджета поселения повторного запроса</w:t>
      </w:r>
      <w:proofErr w:type="gramEnd"/>
      <w:r w:rsidR="00E52BB6" w:rsidRPr="00DB0801">
        <w:rPr>
          <w:rFonts w:ascii="Times New Roman" w:hAnsi="Times New Roman" w:cs="Times New Roman"/>
          <w:sz w:val="28"/>
          <w:szCs w:val="28"/>
        </w:rPr>
        <w:t xml:space="preserve"> о представлении документов и (или) информации в случаях:</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непредставления запрошенных документов и (или) информации,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представления запрошенных документов и (или) информации не в полном объеме,</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необходимости дополнительного документального подтверждения ранее представленной информации.</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Срок представления документов и (или) информации, устанавливаемый в повторном запросе, не может составлять менее 5 рабочих дней со дня направления запроса в адрес главного администратора средств муниципального бюджета, в отношении деятельности которого проводится Анализ.</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4.6. Главные администраторы средств бюджета поселения представляют запрашиваемые информацию и документы в финансово-экономический отдел с сопроводительным письмом и Документы, представляемые в финансово-экономический отдел главными администраторами средств бюджета поселения, должны быть прошиты, пронумерованы, подписаны должностным лицом и заверены печатью главного администратора средств бюджета поселения.</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В случае превышения главными администраторами </w:t>
      </w:r>
      <w:proofErr w:type="gramStart"/>
      <w:r w:rsidR="00E52BB6" w:rsidRPr="00DB0801">
        <w:rPr>
          <w:rFonts w:ascii="Times New Roman" w:hAnsi="Times New Roman" w:cs="Times New Roman"/>
          <w:sz w:val="28"/>
          <w:szCs w:val="28"/>
        </w:rPr>
        <w:t>средств бюджета поселения срока представления документов</w:t>
      </w:r>
      <w:proofErr w:type="gramEnd"/>
      <w:r w:rsidR="00E52BB6" w:rsidRPr="00DB0801">
        <w:rPr>
          <w:rFonts w:ascii="Times New Roman" w:hAnsi="Times New Roman" w:cs="Times New Roman"/>
          <w:sz w:val="28"/>
          <w:szCs w:val="28"/>
        </w:rPr>
        <w:t xml:space="preserve"> и (или) информации, указанного в запросе, более чем на 10 календарных дней, такие документы и (или) информация признаются не представленными.</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4.7. </w:t>
      </w:r>
      <w:proofErr w:type="gramStart"/>
      <w:r w:rsidR="00E52BB6" w:rsidRPr="00DB0801">
        <w:rPr>
          <w:rFonts w:ascii="Times New Roman" w:hAnsi="Times New Roman" w:cs="Times New Roman"/>
          <w:sz w:val="28"/>
          <w:szCs w:val="28"/>
        </w:rPr>
        <w:t>Анализ проводится путем сопоставления представленных документов и информации с требованиями, установленными Порядком и иными нормативными правовыми актами Российской Федерации, регулирующими вопросы организации и осуществления главными администраторами средств бюджета поселения внутреннего финансового контроля и внутреннего финансового аудита.</w:t>
      </w:r>
      <w:proofErr w:type="gramEnd"/>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 При Анализе изучению подлежат:</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4.8.1. Сведения о структуре главного администратора средств бюджета поселения в части: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структуры подразделений, осуществляющих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сведений о подведомственных главному администратору средств бюджета поселения администраторах средств бюджета поселения и получателях средств бюджета поселения;</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структуры подразделения, наделенного полномочиями по осуществлению внутреннего финансового аудита (при наличии).</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4.8.2. Нормативные правовые и (или) правовые акты главного администратора средств бюджета поселения, регламентирующие организацию и осуществление им внутреннего финансового контроля и внутреннего финансового аудита.</w:t>
      </w:r>
    </w:p>
    <w:p w:rsidR="00676CA4"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p>
    <w:p w:rsidR="00676CA4" w:rsidRDefault="00676CA4" w:rsidP="00DB0801">
      <w:pPr>
        <w:pStyle w:val="a8"/>
        <w:jc w:val="both"/>
        <w:rPr>
          <w:rFonts w:ascii="Times New Roman" w:hAnsi="Times New Roman" w:cs="Times New Roman"/>
          <w:sz w:val="28"/>
          <w:szCs w:val="28"/>
        </w:rPr>
      </w:pPr>
    </w:p>
    <w:p w:rsidR="00676CA4" w:rsidRDefault="00676CA4" w:rsidP="00DB0801">
      <w:pPr>
        <w:pStyle w:val="a8"/>
        <w:jc w:val="both"/>
        <w:rPr>
          <w:rFonts w:ascii="Times New Roman" w:hAnsi="Times New Roman" w:cs="Times New Roman"/>
          <w:sz w:val="28"/>
          <w:szCs w:val="28"/>
        </w:rPr>
      </w:pPr>
    </w:p>
    <w:p w:rsidR="00676CA4" w:rsidRDefault="00676CA4" w:rsidP="00DB0801">
      <w:pPr>
        <w:pStyle w:val="a8"/>
        <w:jc w:val="both"/>
        <w:rPr>
          <w:rFonts w:ascii="Times New Roman" w:hAnsi="Times New Roman" w:cs="Times New Roman"/>
          <w:sz w:val="28"/>
          <w:szCs w:val="28"/>
        </w:rPr>
      </w:pPr>
    </w:p>
    <w:p w:rsidR="00E52BB6" w:rsidRPr="00DB0801" w:rsidRDefault="00676CA4"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4.8.3. Организация и осуществление внутреннего финансового контроля в отношении внутренних бюджетных процедур, в том числе:</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формирование перечней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средств бюджета поселения, ответственных за выполнение внутренних бюджетных процедур;</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формирование (актуализация) и утверждение карт внутреннего финансового контроля по каждому подразделению главного администратора средств бюджета поселения, ответственному за результаты выполнения внутренних бюджетных процедур;</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ведение, учет, хранение регистров (журналов) внутреннего финансового контроля в каждом подразделении главного администратора средств бюджета поселения, ответственном за выполнение внутренних бюджетных процедур;</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рассмотрение результатов внутреннего финансового контроля и принятие решений, в том числе с учетом информации, указанной в актах, заключениях, представлениях и предписаниях органов государственного финансового контроля, отчетах внутреннего финансового аудита, представляемых руководству главного администратора средств муниципального бюджета.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4.8.4. Организация и осуществление внутреннего финансового аудита, в том числе:</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проведение предварительного анализа данных об объектах аудита при планирован</w:t>
      </w:r>
      <w:proofErr w:type="gramStart"/>
      <w:r w:rsidRPr="00DB0801">
        <w:rPr>
          <w:rFonts w:ascii="Times New Roman" w:hAnsi="Times New Roman" w:cs="Times New Roman"/>
          <w:sz w:val="28"/>
          <w:szCs w:val="28"/>
        </w:rPr>
        <w:t>ии ау</w:t>
      </w:r>
      <w:proofErr w:type="gramEnd"/>
      <w:r w:rsidRPr="00DB0801">
        <w:rPr>
          <w:rFonts w:ascii="Times New Roman" w:hAnsi="Times New Roman" w:cs="Times New Roman"/>
          <w:sz w:val="28"/>
          <w:szCs w:val="28"/>
        </w:rPr>
        <w:t>диторских проверок (составлении плана и программы аудиторской проверки);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xml:space="preserve">- утверждение руководителем главного администратора </w:t>
      </w:r>
      <w:proofErr w:type="gramStart"/>
      <w:r w:rsidRPr="00DB0801">
        <w:rPr>
          <w:rFonts w:ascii="Times New Roman" w:hAnsi="Times New Roman" w:cs="Times New Roman"/>
          <w:sz w:val="28"/>
          <w:szCs w:val="28"/>
        </w:rPr>
        <w:t>средств бюджета поселения годового плана внутреннего финансового аудита</w:t>
      </w:r>
      <w:proofErr w:type="gramEnd"/>
      <w:r w:rsidRPr="00DB0801">
        <w:rPr>
          <w:rFonts w:ascii="Times New Roman" w:hAnsi="Times New Roman" w:cs="Times New Roman"/>
          <w:sz w:val="28"/>
          <w:szCs w:val="28"/>
        </w:rPr>
        <w:t xml:space="preserve"> и составление программ аудиторских проверок;</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проведение плановых и внеплановых аудиторских проверок;</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xml:space="preserve">- направление руководителю главного администратора средств бюджета </w:t>
      </w:r>
      <w:r w:rsidR="00DB0801">
        <w:rPr>
          <w:rFonts w:ascii="Times New Roman" w:hAnsi="Times New Roman" w:cs="Times New Roman"/>
          <w:sz w:val="28"/>
          <w:szCs w:val="28"/>
        </w:rPr>
        <w:t xml:space="preserve">поселения </w:t>
      </w:r>
      <w:r w:rsidRPr="00DB0801">
        <w:rPr>
          <w:rFonts w:ascii="Times New Roman" w:hAnsi="Times New Roman" w:cs="Times New Roman"/>
          <w:sz w:val="28"/>
          <w:szCs w:val="28"/>
        </w:rPr>
        <w:t xml:space="preserve"> отчетов о результатах аудиторских проверок с приложением актов аудиторских проверок;</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составление и направление руководителю главного администратора средств бюджета поселения годовой отчетности о результатах осуществления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рассмотрение результатов внутреннего финансового аудита и принятие соответствующих решений руководителем главного администратора средств бюджета поселения.</w:t>
      </w:r>
    </w:p>
    <w:p w:rsidR="00E52BB6"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4.8.5. Документы и процедуры,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w:t>
      </w:r>
    </w:p>
    <w:p w:rsidR="00DB0801" w:rsidRPr="00DB0801" w:rsidRDefault="00DB0801" w:rsidP="00DB0801">
      <w:pPr>
        <w:pStyle w:val="a8"/>
        <w:jc w:val="both"/>
        <w:rPr>
          <w:rFonts w:ascii="Times New Roman" w:hAnsi="Times New Roman" w:cs="Times New Roman"/>
          <w:sz w:val="28"/>
          <w:szCs w:val="28"/>
        </w:rPr>
      </w:pPr>
    </w:p>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t>5. Оформление результатов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5.1. Для формализованной оценки организации и осуществления главным администратором средств бюджета поселения внутреннего финансового контроля и внутреннего финансового аудита и формирования количественных оценок по соответствующим критериям государственного использует Перечень вопросов.</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2BB6" w:rsidRPr="00DB0801">
        <w:rPr>
          <w:rFonts w:ascii="Times New Roman" w:hAnsi="Times New Roman" w:cs="Times New Roman"/>
          <w:sz w:val="28"/>
          <w:szCs w:val="28"/>
        </w:rPr>
        <w:t>По итогам сопоставления документов и информации, представленных главным администратором средств бюджета поселения, проставляет баллы по Перечню вопросов и обобщает их в итоговую оценку осуществления главным администратором средств бюджета поселения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5.2. По результатам Анализа должностное лицо финансово-экономического отдела, проводившее Анализ, подготавливает заключение.</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5.3. Заключение должно содержать:</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xml:space="preserve">- наименование главного администратора средств бюджета </w:t>
      </w:r>
      <w:proofErr w:type="gramStart"/>
      <w:r w:rsidRPr="00DB0801">
        <w:rPr>
          <w:rFonts w:ascii="Times New Roman" w:hAnsi="Times New Roman" w:cs="Times New Roman"/>
          <w:sz w:val="28"/>
          <w:szCs w:val="28"/>
        </w:rPr>
        <w:t>поселения</w:t>
      </w:r>
      <w:proofErr w:type="gramEnd"/>
      <w:r w:rsidRPr="00DB0801">
        <w:rPr>
          <w:rFonts w:ascii="Times New Roman" w:hAnsi="Times New Roman" w:cs="Times New Roman"/>
          <w:sz w:val="28"/>
          <w:szCs w:val="28"/>
        </w:rPr>
        <w:t xml:space="preserve"> в отношении деятельности которого был проведен Анализ;</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 администратором средств бюджета поселения (при наличии);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информацию о выявленных недостатках осуществления главным администратором средств бюджета поселения внутреннего финансового контроля и внутреннего финансового аудита (при наличии);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информацию об исполнении предложений и рекомендаций, данных главному администратору средств бюджета поселения по итогам предыдущего Анализа (при наличии);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рекомендации по организации главным администратором средств бюджета поселения внутреннего финансового контроля и внутреннего финансового аудита (при необходимости).</w:t>
      </w:r>
    </w:p>
    <w:p w:rsidR="00E52BB6"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5.4. Заключение подписывается должностным лицом, проводившим анализ и начальником финансово-экономического отдела в двух экземплярах, один из которых хранится в финансово-экономическом отделе, а второй направляется в адрес главного администратора средств бюджета поселения в срок до 30 апреля года, следующего </w:t>
      </w:r>
      <w:proofErr w:type="gramStart"/>
      <w:r w:rsidR="00E52BB6" w:rsidRPr="00DB0801">
        <w:rPr>
          <w:rFonts w:ascii="Times New Roman" w:hAnsi="Times New Roman" w:cs="Times New Roman"/>
          <w:sz w:val="28"/>
          <w:szCs w:val="28"/>
        </w:rPr>
        <w:t>за</w:t>
      </w:r>
      <w:proofErr w:type="gramEnd"/>
      <w:r w:rsidR="00E52BB6" w:rsidRPr="00DB0801">
        <w:rPr>
          <w:rFonts w:ascii="Times New Roman" w:hAnsi="Times New Roman" w:cs="Times New Roman"/>
          <w:sz w:val="28"/>
          <w:szCs w:val="28"/>
        </w:rPr>
        <w:t xml:space="preserve"> отчетным.</w:t>
      </w:r>
    </w:p>
    <w:p w:rsidR="00DB0801" w:rsidRPr="00DB0801" w:rsidRDefault="00DB0801" w:rsidP="00DB0801">
      <w:pPr>
        <w:pStyle w:val="a8"/>
        <w:jc w:val="both"/>
        <w:rPr>
          <w:rFonts w:ascii="Times New Roman" w:hAnsi="Times New Roman" w:cs="Times New Roman"/>
          <w:sz w:val="28"/>
          <w:szCs w:val="28"/>
        </w:rPr>
      </w:pPr>
    </w:p>
    <w:p w:rsidR="00E52BB6" w:rsidRPr="00DB0801" w:rsidRDefault="00E52BB6" w:rsidP="00DB0801">
      <w:pPr>
        <w:pStyle w:val="a8"/>
        <w:jc w:val="center"/>
        <w:rPr>
          <w:rFonts w:ascii="Times New Roman" w:hAnsi="Times New Roman" w:cs="Times New Roman"/>
          <w:sz w:val="28"/>
          <w:szCs w:val="28"/>
        </w:rPr>
      </w:pPr>
      <w:r w:rsidRPr="00DB0801">
        <w:rPr>
          <w:rFonts w:ascii="Times New Roman" w:hAnsi="Times New Roman" w:cs="Times New Roman"/>
          <w:sz w:val="28"/>
          <w:szCs w:val="28"/>
        </w:rPr>
        <w:t>6. Составление и представление отчетности</w:t>
      </w:r>
      <w:r w:rsidR="00DB0801">
        <w:rPr>
          <w:rFonts w:ascii="Times New Roman" w:hAnsi="Times New Roman" w:cs="Times New Roman"/>
          <w:sz w:val="28"/>
          <w:szCs w:val="28"/>
        </w:rPr>
        <w:t xml:space="preserve">  </w:t>
      </w:r>
      <w:r w:rsidRPr="00DB0801">
        <w:rPr>
          <w:rFonts w:ascii="Times New Roman" w:hAnsi="Times New Roman" w:cs="Times New Roman"/>
          <w:sz w:val="28"/>
          <w:szCs w:val="28"/>
        </w:rPr>
        <w:t>по результатам Анализа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6.1. Финансово-экономический отдел ежегодно в срок до 20 мая года, следующего за </w:t>
      </w:r>
      <w:proofErr w:type="gramStart"/>
      <w:r w:rsidR="00E52BB6" w:rsidRPr="00DB0801">
        <w:rPr>
          <w:rFonts w:ascii="Times New Roman" w:hAnsi="Times New Roman" w:cs="Times New Roman"/>
          <w:sz w:val="28"/>
          <w:szCs w:val="28"/>
        </w:rPr>
        <w:t>отчетным</w:t>
      </w:r>
      <w:proofErr w:type="gramEnd"/>
      <w:r w:rsidR="00E52BB6" w:rsidRPr="00DB0801">
        <w:rPr>
          <w:rFonts w:ascii="Times New Roman" w:hAnsi="Times New Roman" w:cs="Times New Roman"/>
          <w:sz w:val="28"/>
          <w:szCs w:val="28"/>
        </w:rPr>
        <w:t>, осуществляет подготовку проекта доклада о результатах осуществления главными администраторами средств бюджета поселения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6.2. Доклад должен содержать:</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а) обобщенную информацию о проведенном Анализе, в том числе:</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общие сведения об организации проведения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сведения об исполнении Плана;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сведения о непредставлении, несвоевременном представлении, либо представлении в неполном объеме или искаженном виде документов и (или) информации главными администраторами средств бюджета поселения (при наличии);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информацию о проведенном Анализе, в том числе:</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перечень вопросов оценки осуществления главными администраторами средств бюджета поселения внутреннего финансового контроля и внутреннего финансового аудита;</w:t>
      </w:r>
    </w:p>
    <w:p w:rsidR="00676CA4" w:rsidRDefault="00676CA4" w:rsidP="00DB0801">
      <w:pPr>
        <w:pStyle w:val="a8"/>
        <w:jc w:val="both"/>
        <w:rPr>
          <w:rFonts w:ascii="Times New Roman" w:hAnsi="Times New Roman" w:cs="Times New Roman"/>
          <w:sz w:val="28"/>
          <w:szCs w:val="28"/>
        </w:rPr>
      </w:pPr>
    </w:p>
    <w:p w:rsidR="00676CA4" w:rsidRDefault="00676CA4" w:rsidP="00DB0801">
      <w:pPr>
        <w:pStyle w:val="a8"/>
        <w:jc w:val="both"/>
        <w:rPr>
          <w:rFonts w:ascii="Times New Roman" w:hAnsi="Times New Roman" w:cs="Times New Roman"/>
          <w:sz w:val="28"/>
          <w:szCs w:val="28"/>
        </w:rPr>
      </w:pPr>
    </w:p>
    <w:p w:rsidR="00676CA4" w:rsidRDefault="00676CA4" w:rsidP="00DB0801">
      <w:pPr>
        <w:pStyle w:val="a8"/>
        <w:jc w:val="both"/>
        <w:rPr>
          <w:rFonts w:ascii="Times New Roman" w:hAnsi="Times New Roman" w:cs="Times New Roman"/>
          <w:sz w:val="28"/>
          <w:szCs w:val="28"/>
        </w:rPr>
      </w:pPr>
    </w:p>
    <w:p w:rsidR="00676CA4" w:rsidRDefault="00676CA4" w:rsidP="00DB0801">
      <w:pPr>
        <w:pStyle w:val="a8"/>
        <w:jc w:val="both"/>
        <w:rPr>
          <w:rFonts w:ascii="Times New Roman" w:hAnsi="Times New Roman" w:cs="Times New Roman"/>
          <w:sz w:val="28"/>
          <w:szCs w:val="28"/>
        </w:rPr>
      </w:pP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результаты оценки осуществления главными администраторами средств бюджета поселения внутреннего финансового контроля и внутреннего финансового аудита;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 сводный рейтинг главных администраторов средств бюджета поселения по организации и осуществлению внутреннего финансового контроля и внутреннего финансового аудита (перечень главных администраторов средств бюджета поселения, сформированный в порядке убывания значения итоговой оценки);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б) обобщенную информацию о наиболее характерных недостатках, выявленных по результатам проведенного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в) информацию об исполнении предложений и рекомендаций по совершенствованию внутреннего финансового контроля и внутреннего финансового аудита, направленных главным администраторам средств бюджета поселения по итогам проведения предыдущего Анализа (при наличии);</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г) обобщенную информацию о рекомендациях, данных главным администраторам средств бюджета поселения по результатам проведенного Анализа;</w:t>
      </w:r>
    </w:p>
    <w:p w:rsidR="00E52BB6" w:rsidRPr="00DB0801" w:rsidRDefault="00E52BB6" w:rsidP="00DB0801">
      <w:pPr>
        <w:pStyle w:val="a8"/>
        <w:jc w:val="both"/>
        <w:rPr>
          <w:rFonts w:ascii="Times New Roman" w:hAnsi="Times New Roman" w:cs="Times New Roman"/>
          <w:sz w:val="28"/>
          <w:szCs w:val="28"/>
        </w:rPr>
      </w:pPr>
      <w:r w:rsidRPr="00DB0801">
        <w:rPr>
          <w:rFonts w:ascii="Times New Roman" w:hAnsi="Times New Roman" w:cs="Times New Roman"/>
          <w:sz w:val="28"/>
          <w:szCs w:val="28"/>
        </w:rPr>
        <w:t>д) предложения по совершенствованию организации и осуществления внутреннего финансового контроля и внутреннего финансового аудита.</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6.3. Доклад подлежит подписанию начальником финансово-экономического отдела не позднее 1 июня года, следующего </w:t>
      </w:r>
      <w:proofErr w:type="gramStart"/>
      <w:r w:rsidR="00E52BB6" w:rsidRPr="00DB0801">
        <w:rPr>
          <w:rFonts w:ascii="Times New Roman" w:hAnsi="Times New Roman" w:cs="Times New Roman"/>
          <w:sz w:val="28"/>
          <w:szCs w:val="28"/>
        </w:rPr>
        <w:t>за</w:t>
      </w:r>
      <w:proofErr w:type="gramEnd"/>
      <w:r w:rsidR="00E52BB6" w:rsidRPr="00DB0801">
        <w:rPr>
          <w:rFonts w:ascii="Times New Roman" w:hAnsi="Times New Roman" w:cs="Times New Roman"/>
          <w:sz w:val="28"/>
          <w:szCs w:val="28"/>
        </w:rPr>
        <w:t xml:space="preserve"> отчетным.</w:t>
      </w:r>
    </w:p>
    <w:p w:rsidR="00E52BB6" w:rsidRPr="00DB0801" w:rsidRDefault="00DB0801" w:rsidP="00DB080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E52BB6" w:rsidRPr="00DB0801">
        <w:rPr>
          <w:rFonts w:ascii="Times New Roman" w:hAnsi="Times New Roman" w:cs="Times New Roman"/>
          <w:sz w:val="28"/>
          <w:szCs w:val="28"/>
        </w:rPr>
        <w:t xml:space="preserve">6.4. Копия Доклада в течение 5 рабочих дней со дня подписания размещается на официальном сайте </w:t>
      </w:r>
      <w:r>
        <w:rPr>
          <w:rFonts w:ascii="Times New Roman" w:hAnsi="Times New Roman" w:cs="Times New Roman"/>
          <w:sz w:val="28"/>
          <w:szCs w:val="28"/>
        </w:rPr>
        <w:t>Ладожского</w:t>
      </w:r>
      <w:r w:rsidR="00E52BB6" w:rsidRPr="00DB080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E52BB6" w:rsidRPr="00DB0801">
        <w:rPr>
          <w:rFonts w:ascii="Times New Roman" w:hAnsi="Times New Roman" w:cs="Times New Roman"/>
          <w:sz w:val="28"/>
          <w:szCs w:val="28"/>
        </w:rPr>
        <w:t xml:space="preserve"> района в информационно-телекоммуникационной сети "Интернет".</w:t>
      </w:r>
    </w:p>
    <w:p w:rsidR="00676CA4" w:rsidRDefault="00676CA4" w:rsidP="00B77160">
      <w:pPr>
        <w:spacing w:after="0"/>
        <w:rPr>
          <w:rFonts w:ascii="Times New Roman" w:hAnsi="Times New Roman" w:cs="Times New Roman"/>
          <w:sz w:val="28"/>
          <w:szCs w:val="28"/>
        </w:rPr>
      </w:pPr>
    </w:p>
    <w:p w:rsidR="00676CA4" w:rsidRDefault="00676CA4" w:rsidP="00B77160">
      <w:pPr>
        <w:spacing w:after="0"/>
        <w:rPr>
          <w:rFonts w:ascii="Times New Roman" w:hAnsi="Times New Roman" w:cs="Times New Roman"/>
          <w:sz w:val="28"/>
          <w:szCs w:val="28"/>
        </w:rPr>
      </w:pPr>
    </w:p>
    <w:p w:rsidR="00676CA4" w:rsidRDefault="00676CA4" w:rsidP="00B77160">
      <w:pPr>
        <w:spacing w:after="0"/>
        <w:rPr>
          <w:rFonts w:ascii="Times New Roman" w:hAnsi="Times New Roman" w:cs="Times New Roman"/>
          <w:sz w:val="28"/>
          <w:szCs w:val="28"/>
        </w:rPr>
      </w:pPr>
    </w:p>
    <w:p w:rsidR="00B77160" w:rsidRPr="0007526E" w:rsidRDefault="00B77160" w:rsidP="00B77160">
      <w:pPr>
        <w:spacing w:after="0"/>
        <w:rPr>
          <w:rFonts w:ascii="Times New Roman" w:hAnsi="Times New Roman" w:cs="Times New Roman"/>
          <w:sz w:val="28"/>
          <w:szCs w:val="28"/>
        </w:rPr>
      </w:pPr>
      <w:r w:rsidRPr="0007526E">
        <w:rPr>
          <w:rFonts w:ascii="Times New Roman" w:hAnsi="Times New Roman" w:cs="Times New Roman"/>
          <w:sz w:val="28"/>
          <w:szCs w:val="28"/>
        </w:rPr>
        <w:t>Глава Ладожского сельского поселения</w:t>
      </w:r>
    </w:p>
    <w:p w:rsidR="00B77160" w:rsidRPr="0007526E" w:rsidRDefault="00B77160" w:rsidP="00B77160">
      <w:pPr>
        <w:spacing w:after="0"/>
        <w:rPr>
          <w:rFonts w:ascii="Times New Roman" w:hAnsi="Times New Roman" w:cs="Times New Roman"/>
          <w:sz w:val="28"/>
          <w:szCs w:val="28"/>
        </w:rPr>
      </w:pPr>
      <w:r w:rsidRPr="0007526E">
        <w:rPr>
          <w:rFonts w:ascii="Times New Roman" w:hAnsi="Times New Roman" w:cs="Times New Roman"/>
          <w:sz w:val="28"/>
          <w:szCs w:val="28"/>
        </w:rPr>
        <w:t xml:space="preserve">Усть-Лабинского района                                                             </w:t>
      </w:r>
      <w:r w:rsidR="00DB0801">
        <w:rPr>
          <w:rFonts w:ascii="Times New Roman" w:hAnsi="Times New Roman" w:cs="Times New Roman"/>
          <w:sz w:val="28"/>
          <w:szCs w:val="28"/>
        </w:rPr>
        <w:t xml:space="preserve">       </w:t>
      </w:r>
      <w:r w:rsidRPr="0007526E">
        <w:rPr>
          <w:rFonts w:ascii="Times New Roman" w:hAnsi="Times New Roman" w:cs="Times New Roman"/>
          <w:sz w:val="28"/>
          <w:szCs w:val="28"/>
        </w:rPr>
        <w:t>Т.М. Марчук</w:t>
      </w:r>
    </w:p>
    <w:sectPr w:rsidR="00B77160" w:rsidRPr="0007526E" w:rsidSect="00676CA4">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11A2"/>
    <w:multiLevelType w:val="multilevel"/>
    <w:tmpl w:val="CA6C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FA"/>
    <w:rsid w:val="00020FCB"/>
    <w:rsid w:val="0007526E"/>
    <w:rsid w:val="000F5BFE"/>
    <w:rsid w:val="00152782"/>
    <w:rsid w:val="001B582A"/>
    <w:rsid w:val="00221036"/>
    <w:rsid w:val="003E7AFE"/>
    <w:rsid w:val="00426C03"/>
    <w:rsid w:val="004950C8"/>
    <w:rsid w:val="005321A6"/>
    <w:rsid w:val="005D295D"/>
    <w:rsid w:val="005D56DD"/>
    <w:rsid w:val="00617AB1"/>
    <w:rsid w:val="00676CA4"/>
    <w:rsid w:val="00735E6D"/>
    <w:rsid w:val="00837674"/>
    <w:rsid w:val="0087238C"/>
    <w:rsid w:val="00890EFB"/>
    <w:rsid w:val="009C0509"/>
    <w:rsid w:val="00AA4D5A"/>
    <w:rsid w:val="00B566FA"/>
    <w:rsid w:val="00B77160"/>
    <w:rsid w:val="00DA2EB1"/>
    <w:rsid w:val="00DB0801"/>
    <w:rsid w:val="00E52BB6"/>
    <w:rsid w:val="00FD0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52BB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6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66FA"/>
    <w:rPr>
      <w:b/>
      <w:bCs/>
    </w:rPr>
  </w:style>
  <w:style w:type="paragraph" w:styleId="a5">
    <w:name w:val="List Paragraph"/>
    <w:basedOn w:val="a"/>
    <w:uiPriority w:val="34"/>
    <w:qFormat/>
    <w:rsid w:val="00152782"/>
    <w:pPr>
      <w:ind w:left="720"/>
      <w:contextualSpacing/>
    </w:pPr>
  </w:style>
  <w:style w:type="paragraph" w:styleId="a6">
    <w:name w:val="Balloon Text"/>
    <w:basedOn w:val="a"/>
    <w:link w:val="a7"/>
    <w:uiPriority w:val="99"/>
    <w:semiHidden/>
    <w:unhideWhenUsed/>
    <w:rsid w:val="00B771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160"/>
    <w:rPr>
      <w:rFonts w:ascii="Tahoma" w:hAnsi="Tahoma" w:cs="Tahoma"/>
      <w:sz w:val="16"/>
      <w:szCs w:val="16"/>
    </w:rPr>
  </w:style>
  <w:style w:type="paragraph" w:styleId="a8">
    <w:name w:val="No Spacing"/>
    <w:uiPriority w:val="1"/>
    <w:qFormat/>
    <w:rsid w:val="00E52BB6"/>
    <w:pPr>
      <w:spacing w:after="0" w:line="240" w:lineRule="auto"/>
    </w:pPr>
  </w:style>
  <w:style w:type="character" w:customStyle="1" w:styleId="10">
    <w:name w:val="Заголовок 1 Знак"/>
    <w:basedOn w:val="a0"/>
    <w:link w:val="1"/>
    <w:uiPriority w:val="9"/>
    <w:rsid w:val="00E52BB6"/>
    <w:rPr>
      <w:rFonts w:ascii="Times New Roman CYR" w:hAnsi="Times New Roman CYR" w:cs="Times New Roman CYR"/>
      <w:b/>
      <w:bCs/>
      <w:color w:val="26282F"/>
      <w:sz w:val="24"/>
      <w:szCs w:val="24"/>
    </w:rPr>
  </w:style>
  <w:style w:type="character" w:customStyle="1" w:styleId="a9">
    <w:name w:val="Гипертекстовая ссылка"/>
    <w:basedOn w:val="a0"/>
    <w:uiPriority w:val="99"/>
    <w:rsid w:val="00E52BB6"/>
    <w:rPr>
      <w:rFonts w:cs="Times New Roman"/>
      <w:b w:val="0"/>
      <w:color w:val="106BBE"/>
    </w:rPr>
  </w:style>
  <w:style w:type="paragraph" w:customStyle="1" w:styleId="aa">
    <w:name w:val="Прижатый влево"/>
    <w:basedOn w:val="a"/>
    <w:next w:val="a"/>
    <w:uiPriority w:val="99"/>
    <w:rsid w:val="00E52BB6"/>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52BB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6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66FA"/>
    <w:rPr>
      <w:b/>
      <w:bCs/>
    </w:rPr>
  </w:style>
  <w:style w:type="paragraph" w:styleId="a5">
    <w:name w:val="List Paragraph"/>
    <w:basedOn w:val="a"/>
    <w:uiPriority w:val="34"/>
    <w:qFormat/>
    <w:rsid w:val="00152782"/>
    <w:pPr>
      <w:ind w:left="720"/>
      <w:contextualSpacing/>
    </w:pPr>
  </w:style>
  <w:style w:type="paragraph" w:styleId="a6">
    <w:name w:val="Balloon Text"/>
    <w:basedOn w:val="a"/>
    <w:link w:val="a7"/>
    <w:uiPriority w:val="99"/>
    <w:semiHidden/>
    <w:unhideWhenUsed/>
    <w:rsid w:val="00B771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160"/>
    <w:rPr>
      <w:rFonts w:ascii="Tahoma" w:hAnsi="Tahoma" w:cs="Tahoma"/>
      <w:sz w:val="16"/>
      <w:szCs w:val="16"/>
    </w:rPr>
  </w:style>
  <w:style w:type="paragraph" w:styleId="a8">
    <w:name w:val="No Spacing"/>
    <w:uiPriority w:val="1"/>
    <w:qFormat/>
    <w:rsid w:val="00E52BB6"/>
    <w:pPr>
      <w:spacing w:after="0" w:line="240" w:lineRule="auto"/>
    </w:pPr>
  </w:style>
  <w:style w:type="character" w:customStyle="1" w:styleId="10">
    <w:name w:val="Заголовок 1 Знак"/>
    <w:basedOn w:val="a0"/>
    <w:link w:val="1"/>
    <w:uiPriority w:val="9"/>
    <w:rsid w:val="00E52BB6"/>
    <w:rPr>
      <w:rFonts w:ascii="Times New Roman CYR" w:hAnsi="Times New Roman CYR" w:cs="Times New Roman CYR"/>
      <w:b/>
      <w:bCs/>
      <w:color w:val="26282F"/>
      <w:sz w:val="24"/>
      <w:szCs w:val="24"/>
    </w:rPr>
  </w:style>
  <w:style w:type="character" w:customStyle="1" w:styleId="a9">
    <w:name w:val="Гипертекстовая ссылка"/>
    <w:basedOn w:val="a0"/>
    <w:uiPriority w:val="99"/>
    <w:rsid w:val="00E52BB6"/>
    <w:rPr>
      <w:rFonts w:cs="Times New Roman"/>
      <w:b w:val="0"/>
      <w:color w:val="106BBE"/>
    </w:rPr>
  </w:style>
  <w:style w:type="paragraph" w:customStyle="1" w:styleId="aa">
    <w:name w:val="Прижатый влево"/>
    <w:basedOn w:val="a"/>
    <w:next w:val="a"/>
    <w:uiPriority w:val="99"/>
    <w:rsid w:val="00E52BB6"/>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0513414&amp;sub=0" TargetMode="External"/><Relationship Id="rId3" Type="http://schemas.microsoft.com/office/2007/relationships/stylesWithEffects" Target="stylesWithEffects.xml"/><Relationship Id="rId7" Type="http://schemas.openxmlformats.org/officeDocument/2006/relationships/hyperlink" Target="http://municipal.garant.ru/document?id=12012604&amp;sub=15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7;&#1072;&#1082;&#1091;&#1087;&#1082;&#1080;\Desktop\Doc%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Word</Template>
  <TotalTime>13</TotalTime>
  <Pages>9</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Закупки</dc:creator>
  <cp:lastModifiedBy>Комп</cp:lastModifiedBy>
  <cp:revision>10</cp:revision>
  <cp:lastPrinted>2019-05-17T09:55:00Z</cp:lastPrinted>
  <dcterms:created xsi:type="dcterms:W3CDTF">2019-04-19T11:54:00Z</dcterms:created>
  <dcterms:modified xsi:type="dcterms:W3CDTF">2019-05-17T09:55:00Z</dcterms:modified>
</cp:coreProperties>
</file>