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5" w:rsidRPr="005B5925" w:rsidRDefault="005B5925" w:rsidP="005B5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18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Телефоны «Горячих линий» Краснодарского края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Многоканальный круглосуточный телефон администрации Краснодарского края: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268-60-44.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По данному телефону можно обратиться по вопросам реализации Федерального закона "О порядке рассмотрения обращений граждан Российской Федерации" в администрации Краснодарского края, а так же с различными вопросами, в том числе по вопросам законности и правопорядка.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hyperlink r:id="rId5" w:tgtFrame="_blank" w:history="1">
        <w:r w:rsidRPr="005B5925">
          <w:rPr>
            <w:rFonts w:ascii="Arial" w:eastAsia="Times New Roman" w:hAnsi="Arial" w:cs="Arial"/>
            <w:b/>
            <w:bCs/>
            <w:color w:val="526794"/>
            <w:sz w:val="14"/>
            <w:lang w:eastAsia="ru-RU"/>
          </w:rPr>
          <w:t>Телефоны доверия с целью информирования о деятельности нелегальных игорных заведений</w:t>
        </w:r>
      </w:hyperlink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"Горячая линия" министерства труда и социального развития Краснодарского края: </w:t>
      </w:r>
      <w:r w:rsidRPr="005B5925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br/>
      </w: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- по вопросам содействия занятости -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8 (861) 257-13-70. Время работы: будни с 9.00 до 18.00, выходные и праздники с 10.00 до 15.00; </w:t>
      </w:r>
      <w:r w:rsidRPr="005B5925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br/>
      </w: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 xml:space="preserve">- по вопросам охраны труда и </w:t>
      </w:r>
      <w:proofErr w:type="gramStart"/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защиты</w:t>
      </w:r>
      <w:proofErr w:type="gramEnd"/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 xml:space="preserve"> трудовых прав работников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- 8 (861) 252-33-15.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"Горячая линия" Прокуратуры Краснодарского края: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262-98-02.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"Телефон доверия" ГУ МВД России по Краснодарскому краю: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224-58-48.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Дежурная часть Управления Госавтоинспекции по Краснодарскому краю: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231-72-10.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"Телефон доверия" ГУ МЧС России по Краснодарскому краю: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268-64-40.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 xml:space="preserve">"Телефон доверия" краевого управления </w:t>
      </w:r>
      <w:proofErr w:type="spellStart"/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наркоконтроля</w:t>
      </w:r>
      <w:proofErr w:type="spellEnd"/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214-54-48.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Телефон "горячей линии" Управления ФНС России по Краснодарскому краю: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262-62-29.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"Телефон доверия" "горячей линии" по вопросам нарушения сроков оплаты труда,  департамента финансово-бюджетного надзора Краснодарского края: 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8 (861) 254-03-30.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Телефон "горячей линии" министерства здравоохранения Краснодарского края: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8 (800) 200-03-66 (по вопросам оказания медицинской помощи и льготного лекарственного обеспечения, записи на прием к врачу через Интернет). Время работы: круглосуточно.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Телефон "горячей линии" управления Федеральной службы по надзору в сфере защиты прав потребителей и благополучия человека по Краснодарскому краю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: 8 (861) 267-26-64.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"Телефон доверия" по фактам коррупционной направленности, с которыми граждане столкнулись в процессе взаимодействия с должностными лицами государственной жилищной инспекции Краснодарского края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: 8 (861) 259-04-95.</w:t>
      </w:r>
    </w:p>
    <w:p w:rsidR="005B5925" w:rsidRPr="005B5925" w:rsidRDefault="005B5925" w:rsidP="005B5925">
      <w:pPr>
        <w:numPr>
          <w:ilvl w:val="0"/>
          <w:numId w:val="1"/>
        </w:numPr>
        <w:shd w:val="clear" w:color="auto" w:fill="FFFFFF"/>
        <w:spacing w:after="0" w:line="240" w:lineRule="auto"/>
        <w:ind w:left="107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B5925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Телефон "горячей линии" для обращений граждан по вопросам незаконного оборота промышленной продукции на территории Краснодарского края:</w:t>
      </w:r>
      <w:r w:rsidRPr="005B5925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8 (938) 501-45-45.</w:t>
      </w:r>
    </w:p>
    <w:p w:rsidR="006A7201" w:rsidRDefault="005B5925"/>
    <w:sectPr w:rsidR="006A7201" w:rsidSect="0063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128"/>
    <w:multiLevelType w:val="multilevel"/>
    <w:tmpl w:val="AE5A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5B5925"/>
    <w:rsid w:val="001E1E1B"/>
    <w:rsid w:val="002120F4"/>
    <w:rsid w:val="00227311"/>
    <w:rsid w:val="002846A5"/>
    <w:rsid w:val="002A0513"/>
    <w:rsid w:val="002A7534"/>
    <w:rsid w:val="00305EDB"/>
    <w:rsid w:val="00337992"/>
    <w:rsid w:val="003B25E0"/>
    <w:rsid w:val="003F163C"/>
    <w:rsid w:val="004200A9"/>
    <w:rsid w:val="00491C5B"/>
    <w:rsid w:val="005B5925"/>
    <w:rsid w:val="00630A27"/>
    <w:rsid w:val="00637DEA"/>
    <w:rsid w:val="006C6F4E"/>
    <w:rsid w:val="00861D71"/>
    <w:rsid w:val="008A093B"/>
    <w:rsid w:val="0099395E"/>
    <w:rsid w:val="009F0E8B"/>
    <w:rsid w:val="00A66416"/>
    <w:rsid w:val="00AB12E6"/>
    <w:rsid w:val="00AC3BD5"/>
    <w:rsid w:val="00B84CC9"/>
    <w:rsid w:val="00BB7BB9"/>
    <w:rsid w:val="00C816A7"/>
    <w:rsid w:val="00CF4C16"/>
    <w:rsid w:val="00D828F4"/>
    <w:rsid w:val="00D830DA"/>
    <w:rsid w:val="00E47193"/>
    <w:rsid w:val="00E73104"/>
    <w:rsid w:val="00EB56DA"/>
    <w:rsid w:val="00EE529C"/>
    <w:rsid w:val="00EF426C"/>
    <w:rsid w:val="00F6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925"/>
    <w:rPr>
      <w:b/>
      <w:bCs/>
    </w:rPr>
  </w:style>
  <w:style w:type="character" w:styleId="a4">
    <w:name w:val="Hyperlink"/>
    <w:basedOn w:val="a0"/>
    <w:uiPriority w:val="99"/>
    <w:semiHidden/>
    <w:unhideWhenUsed/>
    <w:rsid w:val="005B5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kuban.ru/tel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>DG Win&amp;Soft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</dc:creator>
  <cp:lastModifiedBy>Lado</cp:lastModifiedBy>
  <cp:revision>1</cp:revision>
  <dcterms:created xsi:type="dcterms:W3CDTF">2019-02-05T15:52:00Z</dcterms:created>
  <dcterms:modified xsi:type="dcterms:W3CDTF">2019-02-05T15:53:00Z</dcterms:modified>
</cp:coreProperties>
</file>