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B2" w:rsidRDefault="0011679D" w:rsidP="00EE2DB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143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71" t="-304" r="-371" b="-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DB2" w:rsidRDefault="00EE2DB2" w:rsidP="00EE2DB2">
      <w:pPr>
        <w:rPr>
          <w:b/>
          <w:sz w:val="28"/>
          <w:szCs w:val="28"/>
        </w:rPr>
      </w:pPr>
    </w:p>
    <w:p w:rsidR="00EE2DB2" w:rsidRDefault="00EE2DB2" w:rsidP="00EE2DB2">
      <w:pPr>
        <w:jc w:val="center"/>
      </w:pPr>
      <w:r>
        <w:rPr>
          <w:b/>
          <w:sz w:val="28"/>
          <w:szCs w:val="28"/>
        </w:rPr>
        <w:t>АДМИНИСТРАЦИЯ ЛАДОЖСКОГО СЕЛЬСКОГО ПОСЕЛЕНИЯ</w:t>
      </w:r>
    </w:p>
    <w:p w:rsidR="00EE2DB2" w:rsidRDefault="00EE2DB2" w:rsidP="00EE2DB2">
      <w:pPr>
        <w:jc w:val="center"/>
      </w:pPr>
      <w:r>
        <w:rPr>
          <w:b/>
          <w:sz w:val="28"/>
          <w:szCs w:val="28"/>
        </w:rPr>
        <w:t>УСТЬ-ЛАБИНСКОГО РАЙОНА</w:t>
      </w:r>
    </w:p>
    <w:p w:rsidR="00EE2DB2" w:rsidRDefault="00EE2DB2" w:rsidP="00EE2DB2">
      <w:pPr>
        <w:jc w:val="center"/>
        <w:rPr>
          <w:b/>
          <w:sz w:val="28"/>
          <w:szCs w:val="28"/>
        </w:rPr>
      </w:pPr>
    </w:p>
    <w:p w:rsidR="00EE2DB2" w:rsidRDefault="00EE2DB2" w:rsidP="00EE2DB2">
      <w:pPr>
        <w:jc w:val="center"/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EE2DB2" w:rsidRDefault="00EE2DB2" w:rsidP="00EE2DB2">
      <w:pPr>
        <w:rPr>
          <w:b/>
          <w:sz w:val="28"/>
          <w:szCs w:val="28"/>
        </w:rPr>
      </w:pPr>
    </w:p>
    <w:p w:rsidR="00EE2DB2" w:rsidRDefault="00EE2DB2" w:rsidP="00EE2DB2">
      <w:r>
        <w:rPr>
          <w:sz w:val="28"/>
          <w:szCs w:val="28"/>
        </w:rPr>
        <w:t xml:space="preserve">от </w:t>
      </w:r>
      <w:r w:rsidR="004B5162">
        <w:rPr>
          <w:sz w:val="28"/>
          <w:szCs w:val="28"/>
        </w:rPr>
        <w:t>30.08.2024</w:t>
      </w:r>
      <w:r w:rsidR="0069152C">
        <w:rPr>
          <w:sz w:val="28"/>
          <w:szCs w:val="28"/>
        </w:rPr>
        <w:tab/>
      </w:r>
      <w:r w:rsidR="0069152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2FCE">
        <w:rPr>
          <w:sz w:val="28"/>
          <w:szCs w:val="28"/>
        </w:rPr>
        <w:tab/>
      </w:r>
      <w:r w:rsidR="004B5162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4B5162">
        <w:rPr>
          <w:sz w:val="28"/>
          <w:szCs w:val="28"/>
        </w:rPr>
        <w:t>164</w:t>
      </w:r>
    </w:p>
    <w:p w:rsidR="00EE2DB2" w:rsidRDefault="00EE2DB2" w:rsidP="00EE2DB2">
      <w:pPr>
        <w:rPr>
          <w:b/>
          <w:sz w:val="28"/>
          <w:szCs w:val="28"/>
        </w:rPr>
      </w:pPr>
    </w:p>
    <w:p w:rsidR="00EE2DB2" w:rsidRDefault="00EE2DB2" w:rsidP="00EE2DB2">
      <w:pPr>
        <w:jc w:val="center"/>
      </w:pPr>
      <w:r>
        <w:rPr>
          <w:sz w:val="28"/>
          <w:szCs w:val="28"/>
        </w:rPr>
        <w:t>станица Ладожская</w:t>
      </w:r>
    </w:p>
    <w:p w:rsidR="00EE2DB2" w:rsidRDefault="00EE2DB2" w:rsidP="00EE2DB2">
      <w:pPr>
        <w:jc w:val="center"/>
        <w:rPr>
          <w:sz w:val="28"/>
          <w:szCs w:val="28"/>
        </w:rPr>
      </w:pPr>
    </w:p>
    <w:p w:rsidR="005A68C6" w:rsidRDefault="00EE2DB2" w:rsidP="00F02DBB">
      <w:pPr>
        <w:spacing w:line="276" w:lineRule="auto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Об утверждении Порядка и Методики планирования бюджетных</w:t>
      </w:r>
    </w:p>
    <w:p w:rsidR="00EE2DB2" w:rsidRDefault="00EE2DB2" w:rsidP="00F02DBB">
      <w:pPr>
        <w:spacing w:line="276" w:lineRule="auto"/>
        <w:jc w:val="center"/>
      </w:pPr>
      <w:r>
        <w:rPr>
          <w:b/>
          <w:bCs/>
          <w:color w:val="333333"/>
          <w:sz w:val="28"/>
          <w:szCs w:val="28"/>
        </w:rPr>
        <w:t xml:space="preserve"> ассигнований бюджета Ладожского сельского поселения</w:t>
      </w:r>
    </w:p>
    <w:p w:rsidR="00EE2DB2" w:rsidRDefault="00EE2DB2" w:rsidP="00F02DBB">
      <w:pPr>
        <w:spacing w:line="276" w:lineRule="auto"/>
        <w:jc w:val="center"/>
      </w:pPr>
      <w:r>
        <w:rPr>
          <w:b/>
          <w:bCs/>
          <w:color w:val="333333"/>
          <w:sz w:val="28"/>
          <w:szCs w:val="28"/>
        </w:rPr>
        <w:t>Усть-Лабинского района на 202</w:t>
      </w:r>
      <w:r w:rsidR="006B3D9A">
        <w:rPr>
          <w:b/>
          <w:bCs/>
          <w:color w:val="333333"/>
          <w:sz w:val="28"/>
          <w:szCs w:val="28"/>
        </w:rPr>
        <w:t>5</w:t>
      </w:r>
      <w:r>
        <w:rPr>
          <w:b/>
          <w:bCs/>
          <w:color w:val="333333"/>
          <w:sz w:val="28"/>
          <w:szCs w:val="28"/>
        </w:rPr>
        <w:t xml:space="preserve"> год </w:t>
      </w:r>
    </w:p>
    <w:p w:rsidR="00EE2DB2" w:rsidRDefault="00EE2DB2" w:rsidP="00F02DBB">
      <w:pPr>
        <w:spacing w:line="276" w:lineRule="auto"/>
        <w:jc w:val="center"/>
        <w:rPr>
          <w:b/>
          <w:bCs/>
          <w:color w:val="333333"/>
          <w:sz w:val="28"/>
          <w:szCs w:val="28"/>
        </w:rPr>
      </w:pPr>
    </w:p>
    <w:p w:rsidR="00EE2DB2" w:rsidRDefault="00EE2DB2" w:rsidP="00F02DBB">
      <w:pPr>
        <w:spacing w:line="276" w:lineRule="auto"/>
        <w:ind w:firstLine="708"/>
        <w:jc w:val="both"/>
      </w:pPr>
      <w:r>
        <w:rPr>
          <w:sz w:val="28"/>
          <w:szCs w:val="28"/>
        </w:rPr>
        <w:t>В соответствии со статьей 174.2 Бюджетного кодекса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рации, Уставом Ладожского сельского поселения Усть-Лабинского района, </w:t>
      </w:r>
      <w:r w:rsidR="00B812F0">
        <w:rPr>
          <w:sz w:val="28"/>
          <w:szCs w:val="28"/>
        </w:rPr>
        <w:t>П</w:t>
      </w:r>
      <w:r w:rsidR="00B812F0">
        <w:rPr>
          <w:sz w:val="28"/>
          <w:szCs w:val="28"/>
        </w:rPr>
        <w:t>о</w:t>
      </w:r>
      <w:r w:rsidR="00B812F0">
        <w:rPr>
          <w:sz w:val="28"/>
          <w:szCs w:val="28"/>
        </w:rPr>
        <w:t>ложением о бюджетном процессе в Ладожском сельском поселении Усть-Лабинского района, принятого решением Совета Ладожского сельского пос</w:t>
      </w:r>
      <w:r w:rsidR="00B812F0">
        <w:rPr>
          <w:sz w:val="28"/>
          <w:szCs w:val="28"/>
        </w:rPr>
        <w:t>е</w:t>
      </w:r>
      <w:r w:rsidR="00B812F0">
        <w:rPr>
          <w:sz w:val="28"/>
          <w:szCs w:val="28"/>
        </w:rPr>
        <w:t>ления Усть-Лабинского района от 28 октября 2021 года № 2 протокол № 40</w:t>
      </w:r>
      <w:r>
        <w:rPr>
          <w:sz w:val="28"/>
          <w:szCs w:val="28"/>
        </w:rPr>
        <w:t>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становляю:</w:t>
      </w:r>
    </w:p>
    <w:p w:rsidR="00EE2DB2" w:rsidRDefault="00EE2DB2" w:rsidP="00F02DBB">
      <w:pPr>
        <w:spacing w:line="276" w:lineRule="auto"/>
        <w:jc w:val="both"/>
      </w:pPr>
      <w:r>
        <w:rPr>
          <w:sz w:val="28"/>
          <w:szCs w:val="28"/>
        </w:rPr>
        <w:tab/>
        <w:t xml:space="preserve">1. Утвердить порядок планирования бюджетных ассигнований </w:t>
      </w:r>
      <w:r>
        <w:rPr>
          <w:color w:val="000000"/>
          <w:sz w:val="28"/>
          <w:szCs w:val="28"/>
        </w:rPr>
        <w:t>бюджета Ладожского сельского поселения Усть-Лабинского района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sz w:val="28"/>
          <w:szCs w:val="28"/>
        </w:rPr>
        <w:t>а 202</w:t>
      </w:r>
      <w:r w:rsidR="006B3D9A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F744D0">
        <w:rPr>
          <w:sz w:val="28"/>
          <w:szCs w:val="28"/>
        </w:rPr>
        <w:t xml:space="preserve"> согласно приложению №1</w:t>
      </w:r>
      <w:r w:rsidR="00B812F0">
        <w:rPr>
          <w:sz w:val="28"/>
          <w:szCs w:val="28"/>
        </w:rPr>
        <w:t xml:space="preserve"> к настоящему постановлению.</w:t>
      </w:r>
    </w:p>
    <w:p w:rsidR="00EE2DB2" w:rsidRDefault="00EE2DB2" w:rsidP="00F02DBB">
      <w:pPr>
        <w:spacing w:line="276" w:lineRule="auto"/>
        <w:jc w:val="both"/>
      </w:pPr>
      <w:r>
        <w:rPr>
          <w:sz w:val="28"/>
          <w:szCs w:val="28"/>
        </w:rPr>
        <w:tab/>
        <w:t xml:space="preserve">2. Утвердить методику планирования бюджетных ассигнований </w:t>
      </w:r>
      <w:r>
        <w:rPr>
          <w:color w:val="000000"/>
          <w:sz w:val="28"/>
          <w:szCs w:val="28"/>
        </w:rPr>
        <w:t>бюджета Ладожского сельского поселения Усть-Лабинского района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sz w:val="28"/>
          <w:szCs w:val="28"/>
        </w:rPr>
        <w:t>а 202</w:t>
      </w:r>
      <w:r w:rsidR="006B3D9A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F744D0" w:rsidRPr="00F744D0">
        <w:rPr>
          <w:sz w:val="28"/>
          <w:szCs w:val="28"/>
        </w:rPr>
        <w:t xml:space="preserve"> </w:t>
      </w:r>
      <w:r w:rsidR="00F744D0">
        <w:rPr>
          <w:sz w:val="28"/>
          <w:szCs w:val="28"/>
        </w:rPr>
        <w:t>согласно приложению №2</w:t>
      </w:r>
      <w:r w:rsidR="00B812F0" w:rsidRPr="00B812F0">
        <w:rPr>
          <w:sz w:val="28"/>
          <w:szCs w:val="28"/>
        </w:rPr>
        <w:t xml:space="preserve"> </w:t>
      </w:r>
      <w:r w:rsidR="00B812F0">
        <w:rPr>
          <w:sz w:val="28"/>
          <w:szCs w:val="28"/>
        </w:rPr>
        <w:t>к настоящему постановлению.</w:t>
      </w:r>
    </w:p>
    <w:p w:rsidR="00EE2DB2" w:rsidRDefault="00EE2DB2" w:rsidP="00F02DBB">
      <w:pPr>
        <w:autoSpaceDE w:val="0"/>
        <w:spacing w:line="276" w:lineRule="auto"/>
        <w:jc w:val="both"/>
      </w:pPr>
      <w:r>
        <w:rPr>
          <w:sz w:val="28"/>
          <w:szCs w:val="28"/>
        </w:rPr>
        <w:tab/>
        <w:t>3. Общему отделу администрации Ладожского сельского поселения Усть-Лабинского района (</w:t>
      </w:r>
      <w:proofErr w:type="spellStart"/>
      <w:r w:rsidR="00B812F0">
        <w:rPr>
          <w:sz w:val="28"/>
          <w:szCs w:val="28"/>
        </w:rPr>
        <w:t>Гридасова</w:t>
      </w:r>
      <w:proofErr w:type="spellEnd"/>
      <w:r>
        <w:rPr>
          <w:sz w:val="28"/>
          <w:szCs w:val="28"/>
        </w:rPr>
        <w:t>) обнародовать настоящее постановление в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новленном порядке.</w:t>
      </w:r>
    </w:p>
    <w:p w:rsidR="00EE2DB2" w:rsidRDefault="00EE2DB2" w:rsidP="00F02DBB">
      <w:pPr>
        <w:autoSpaceDE w:val="0"/>
        <w:spacing w:line="276" w:lineRule="auto"/>
        <w:jc w:val="both"/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</w:t>
      </w:r>
      <w:r w:rsidR="00B812F0">
        <w:rPr>
          <w:sz w:val="28"/>
          <w:szCs w:val="28"/>
        </w:rPr>
        <w:t>главу</w:t>
      </w:r>
      <w:r>
        <w:rPr>
          <w:sz w:val="28"/>
          <w:szCs w:val="28"/>
        </w:rPr>
        <w:t xml:space="preserve"> Ладожского сельского поселения Усть-Лабинского района </w:t>
      </w:r>
      <w:r w:rsidR="00B812F0">
        <w:rPr>
          <w:sz w:val="28"/>
          <w:szCs w:val="28"/>
        </w:rPr>
        <w:t>Т.М. Марчук</w:t>
      </w:r>
      <w:r>
        <w:rPr>
          <w:sz w:val="28"/>
          <w:szCs w:val="28"/>
        </w:rPr>
        <w:t>.</w:t>
      </w:r>
    </w:p>
    <w:p w:rsidR="00EE2DB2" w:rsidRDefault="00EE2DB2" w:rsidP="00F02DBB">
      <w:pPr>
        <w:autoSpaceDE w:val="0"/>
        <w:spacing w:line="276" w:lineRule="auto"/>
        <w:jc w:val="both"/>
      </w:pPr>
      <w:r>
        <w:rPr>
          <w:sz w:val="28"/>
          <w:szCs w:val="28"/>
        </w:rPr>
        <w:tab/>
        <w:t xml:space="preserve">5. </w:t>
      </w:r>
      <w:r>
        <w:rPr>
          <w:bCs/>
          <w:sz w:val="28"/>
          <w:szCs w:val="28"/>
        </w:rPr>
        <w:t>Постановление вступает в силу со дня его обнародования.</w:t>
      </w:r>
    </w:p>
    <w:p w:rsidR="00EE2DB2" w:rsidRDefault="00EE2DB2" w:rsidP="00F02DBB">
      <w:pPr>
        <w:autoSpaceDE w:val="0"/>
        <w:spacing w:line="276" w:lineRule="auto"/>
        <w:ind w:firstLine="709"/>
        <w:jc w:val="both"/>
        <w:rPr>
          <w:rFonts w:eastAsia="Lucida Sans Unicode"/>
          <w:sz w:val="28"/>
          <w:szCs w:val="28"/>
          <w:lang w:eastAsia="en-US" w:bidi="en-US"/>
        </w:rPr>
      </w:pPr>
    </w:p>
    <w:p w:rsidR="00EE2DB2" w:rsidRDefault="00EE2DB2" w:rsidP="00F02DBB">
      <w:pPr>
        <w:autoSpaceDE w:val="0"/>
        <w:spacing w:line="276" w:lineRule="auto"/>
        <w:ind w:firstLine="709"/>
        <w:jc w:val="both"/>
        <w:rPr>
          <w:rFonts w:eastAsia="Lucida Sans Unicode"/>
          <w:sz w:val="28"/>
          <w:szCs w:val="28"/>
          <w:lang w:eastAsia="en-US" w:bidi="en-US"/>
        </w:rPr>
      </w:pPr>
    </w:p>
    <w:p w:rsidR="00EE2DB2" w:rsidRDefault="00EE2DB2" w:rsidP="00F02DBB">
      <w:pPr>
        <w:pStyle w:val="ConsPlusNormal"/>
        <w:widowControl/>
        <w:spacing w:line="276" w:lineRule="auto"/>
        <w:ind w:firstLine="0"/>
        <w:rPr>
          <w:rFonts w:eastAsia="Lucida Sans Unicode"/>
          <w:sz w:val="28"/>
          <w:szCs w:val="28"/>
          <w:lang w:bidi="en-US"/>
        </w:rPr>
      </w:pPr>
    </w:p>
    <w:p w:rsidR="00EE2DB2" w:rsidRDefault="00B812F0" w:rsidP="00F02DBB">
      <w:pPr>
        <w:spacing w:line="276" w:lineRule="auto"/>
      </w:pPr>
      <w:r>
        <w:rPr>
          <w:sz w:val="28"/>
          <w:szCs w:val="28"/>
        </w:rPr>
        <w:t xml:space="preserve">Глава </w:t>
      </w:r>
      <w:proofErr w:type="gramStart"/>
      <w:r w:rsidR="00EE2DB2">
        <w:rPr>
          <w:sz w:val="28"/>
          <w:szCs w:val="28"/>
        </w:rPr>
        <w:t>Ладожского</w:t>
      </w:r>
      <w:proofErr w:type="gramEnd"/>
      <w:r w:rsidR="00EE2DB2">
        <w:rPr>
          <w:sz w:val="28"/>
          <w:szCs w:val="28"/>
        </w:rPr>
        <w:t xml:space="preserve"> сельского поселения </w:t>
      </w:r>
    </w:p>
    <w:p w:rsidR="00EE2DB2" w:rsidRDefault="00EE2DB2" w:rsidP="00F02DB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Усть-Лабинского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12F0">
        <w:rPr>
          <w:sz w:val="28"/>
          <w:szCs w:val="28"/>
        </w:rPr>
        <w:t>Т.М. Марчук</w:t>
      </w:r>
    </w:p>
    <w:p w:rsidR="00B812F0" w:rsidRDefault="00B812F0" w:rsidP="00F02DBB">
      <w:pPr>
        <w:spacing w:line="276" w:lineRule="auto"/>
        <w:rPr>
          <w:sz w:val="28"/>
          <w:szCs w:val="28"/>
        </w:rPr>
      </w:pPr>
    </w:p>
    <w:p w:rsidR="00B812F0" w:rsidRDefault="00B812F0" w:rsidP="00F02DBB">
      <w:pPr>
        <w:spacing w:line="276" w:lineRule="auto"/>
      </w:pPr>
    </w:p>
    <w:p w:rsidR="00EE2DB2" w:rsidRDefault="00EE2DB2" w:rsidP="00F02DBB">
      <w:pPr>
        <w:spacing w:line="276" w:lineRule="auto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EE2DB2" w:rsidRDefault="00EE2DB2" w:rsidP="00F02DBB">
      <w:pPr>
        <w:spacing w:line="276" w:lineRule="auto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812F0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остановлению администрации </w:t>
      </w:r>
    </w:p>
    <w:p w:rsidR="00EE2DB2" w:rsidRDefault="00EE2DB2" w:rsidP="00F02DBB">
      <w:pPr>
        <w:spacing w:line="276" w:lineRule="auto"/>
        <w:ind w:left="5103"/>
        <w:rPr>
          <w:sz w:val="28"/>
          <w:szCs w:val="28"/>
        </w:rPr>
      </w:pPr>
      <w:r>
        <w:rPr>
          <w:sz w:val="28"/>
          <w:szCs w:val="28"/>
        </w:rPr>
        <w:t>Ладожского сельского поселения</w:t>
      </w:r>
    </w:p>
    <w:p w:rsidR="00EE2DB2" w:rsidRDefault="00EE2DB2" w:rsidP="00F02DBB">
      <w:pPr>
        <w:spacing w:line="276" w:lineRule="auto"/>
        <w:ind w:left="5103"/>
        <w:rPr>
          <w:sz w:val="28"/>
          <w:szCs w:val="28"/>
        </w:rPr>
      </w:pPr>
      <w:r>
        <w:rPr>
          <w:sz w:val="28"/>
          <w:szCs w:val="28"/>
        </w:rPr>
        <w:t>Усть-Лабинского района</w:t>
      </w:r>
    </w:p>
    <w:p w:rsidR="00EE2DB2" w:rsidRDefault="00EE2DB2" w:rsidP="00F02DBB">
      <w:pPr>
        <w:spacing w:line="276" w:lineRule="auto"/>
        <w:ind w:left="5103"/>
        <w:rPr>
          <w:sz w:val="28"/>
          <w:szCs w:val="28"/>
        </w:rPr>
      </w:pPr>
      <w:r>
        <w:rPr>
          <w:sz w:val="28"/>
          <w:szCs w:val="28"/>
        </w:rPr>
        <w:t>от «__» ______ 202</w:t>
      </w:r>
      <w:r w:rsidR="006B3D9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__</w:t>
      </w:r>
      <w:r w:rsidR="00F02DBB">
        <w:rPr>
          <w:sz w:val="28"/>
          <w:szCs w:val="28"/>
        </w:rPr>
        <w:t>_</w:t>
      </w:r>
    </w:p>
    <w:p w:rsidR="00DE368B" w:rsidRDefault="00DE368B" w:rsidP="00F02DBB">
      <w:pPr>
        <w:spacing w:line="276" w:lineRule="auto"/>
        <w:jc w:val="center"/>
        <w:outlineLvl w:val="0"/>
        <w:rPr>
          <w:sz w:val="28"/>
        </w:rPr>
      </w:pPr>
    </w:p>
    <w:p w:rsidR="00DE368B" w:rsidRDefault="00DE368B" w:rsidP="00F02DBB">
      <w:pPr>
        <w:spacing w:line="276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EE2DB2" w:rsidRDefault="00DE368B" w:rsidP="00F02DBB">
      <w:pPr>
        <w:spacing w:line="276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планирования бюджетных ассигнований</w:t>
      </w:r>
      <w:r w:rsidR="00EE2DB2">
        <w:rPr>
          <w:sz w:val="28"/>
          <w:szCs w:val="28"/>
        </w:rPr>
        <w:t xml:space="preserve"> бюджета</w:t>
      </w:r>
    </w:p>
    <w:p w:rsidR="00EE2DB2" w:rsidRDefault="00EE2DB2" w:rsidP="00F02DBB">
      <w:pPr>
        <w:spacing w:line="276" w:lineRule="auto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Ладожского сельского поселения Усть-Лабинского района </w:t>
      </w:r>
      <w:r>
        <w:rPr>
          <w:bCs/>
          <w:sz w:val="28"/>
          <w:szCs w:val="28"/>
        </w:rPr>
        <w:t>на 202</w:t>
      </w:r>
      <w:r w:rsidR="006B3D9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</w:t>
      </w:r>
    </w:p>
    <w:p w:rsidR="00DE368B" w:rsidRDefault="00DE368B" w:rsidP="00F02DBB">
      <w:pPr>
        <w:pStyle w:val="2"/>
        <w:spacing w:line="276" w:lineRule="auto"/>
        <w:ind w:right="-6" w:firstLine="0"/>
        <w:jc w:val="center"/>
        <w:rPr>
          <w:szCs w:val="28"/>
        </w:rPr>
      </w:pPr>
    </w:p>
    <w:p w:rsidR="003F57E1" w:rsidRDefault="00DE368B" w:rsidP="00F02DB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 Планирование бюджетных ассигнований бюджета </w:t>
      </w:r>
      <w:r w:rsidR="00EE2DB2">
        <w:rPr>
          <w:sz w:val="28"/>
          <w:szCs w:val="28"/>
        </w:rPr>
        <w:t>Ладожского сельского поселения Усть-Лабинского района</w:t>
      </w:r>
      <w:r w:rsidR="00EE2DB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(далее </w:t>
      </w:r>
      <w:r w:rsidR="005168A6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 xml:space="preserve">бюджет сельского поселения) на </w:t>
      </w:r>
      <w:r w:rsidR="003F57E1">
        <w:rPr>
          <w:sz w:val="28"/>
          <w:szCs w:val="28"/>
          <w:lang w:eastAsia="en-US"/>
        </w:rPr>
        <w:t>202</w:t>
      </w:r>
      <w:r w:rsidR="006B3D9A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год осуществляется </w:t>
      </w:r>
      <w:r>
        <w:rPr>
          <w:sz w:val="28"/>
          <w:szCs w:val="28"/>
        </w:rPr>
        <w:t xml:space="preserve">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3F57E1" w:rsidRPr="00BA78F3" w:rsidRDefault="00DE368B" w:rsidP="00F02DB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57E1" w:rsidRPr="00BA78F3">
        <w:rPr>
          <w:sz w:val="28"/>
          <w:szCs w:val="28"/>
        </w:rPr>
        <w:t xml:space="preserve">Бюджетным </w:t>
      </w:r>
      <w:hyperlink r:id="rId9" w:history="1">
        <w:r w:rsidR="003F57E1" w:rsidRPr="00BA78F3">
          <w:rPr>
            <w:sz w:val="28"/>
            <w:szCs w:val="28"/>
          </w:rPr>
          <w:t>кодексом</w:t>
        </w:r>
      </w:hyperlink>
      <w:r w:rsidR="003F57E1" w:rsidRPr="00BA78F3">
        <w:rPr>
          <w:sz w:val="28"/>
          <w:szCs w:val="28"/>
        </w:rPr>
        <w:t xml:space="preserve"> Российской Федерации;</w:t>
      </w:r>
    </w:p>
    <w:p w:rsidR="00DE368B" w:rsidRDefault="00DE368B" w:rsidP="00F02DB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BA78F3">
        <w:rPr>
          <w:sz w:val="28"/>
          <w:szCs w:val="28"/>
        </w:rPr>
        <w:t xml:space="preserve">- Решением </w:t>
      </w:r>
      <w:r w:rsidR="00B812F0">
        <w:rPr>
          <w:sz w:val="28"/>
          <w:szCs w:val="28"/>
        </w:rPr>
        <w:t>Совета Ладожского сельского поселения Усть-Лабинского района от 28 октября 2021 года № 2 протокол № 40</w:t>
      </w:r>
      <w:r w:rsidR="00B812F0" w:rsidRPr="00BA78F3">
        <w:rPr>
          <w:sz w:val="28"/>
          <w:szCs w:val="28"/>
        </w:rPr>
        <w:t xml:space="preserve"> </w:t>
      </w:r>
      <w:r w:rsidRPr="00BA78F3">
        <w:rPr>
          <w:sz w:val="28"/>
          <w:szCs w:val="28"/>
        </w:rPr>
        <w:t>«</w:t>
      </w:r>
      <w:r w:rsidR="00D5336A">
        <w:rPr>
          <w:sz w:val="28"/>
          <w:szCs w:val="28"/>
        </w:rPr>
        <w:t>О</w:t>
      </w:r>
      <w:r w:rsidR="00A50481">
        <w:rPr>
          <w:sz w:val="28"/>
          <w:szCs w:val="28"/>
        </w:rPr>
        <w:t>б утверждении Полож</w:t>
      </w:r>
      <w:r w:rsidR="00A50481">
        <w:rPr>
          <w:sz w:val="28"/>
          <w:szCs w:val="28"/>
        </w:rPr>
        <w:t>е</w:t>
      </w:r>
      <w:r w:rsidR="00A50481">
        <w:rPr>
          <w:sz w:val="28"/>
          <w:szCs w:val="28"/>
        </w:rPr>
        <w:t xml:space="preserve">ния </w:t>
      </w:r>
      <w:r w:rsidR="00B812F0">
        <w:rPr>
          <w:sz w:val="28"/>
          <w:szCs w:val="28"/>
        </w:rPr>
        <w:t>о бюджетном процессе в Ладожском сельском поселении Усть-Лабинского района</w:t>
      </w:r>
      <w:r>
        <w:rPr>
          <w:sz w:val="28"/>
          <w:szCs w:val="28"/>
        </w:rPr>
        <w:t>»;</w:t>
      </w:r>
    </w:p>
    <w:p w:rsidR="00DE368B" w:rsidRDefault="00DE368B" w:rsidP="00F02DB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муниципальными программами </w:t>
      </w:r>
      <w:r w:rsidR="00A50481">
        <w:rPr>
          <w:sz w:val="28"/>
          <w:szCs w:val="28"/>
        </w:rPr>
        <w:t>Ладожского сельского поселения Усть-Лабинского района</w:t>
      </w:r>
      <w:r>
        <w:rPr>
          <w:sz w:val="28"/>
          <w:szCs w:val="28"/>
        </w:rPr>
        <w:t>;</w:t>
      </w:r>
    </w:p>
    <w:p w:rsidR="00DE368B" w:rsidRDefault="00DE368B" w:rsidP="00F02DB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иными правовыми актами, регулирующими бюджетные правоотношения и устанавливающими расходные обязательства </w:t>
      </w:r>
      <w:r w:rsidR="00A50481">
        <w:rPr>
          <w:sz w:val="28"/>
          <w:szCs w:val="28"/>
        </w:rPr>
        <w:t>Ладожского сельского посел</w:t>
      </w:r>
      <w:r w:rsidR="00A50481">
        <w:rPr>
          <w:sz w:val="28"/>
          <w:szCs w:val="28"/>
        </w:rPr>
        <w:t>е</w:t>
      </w:r>
      <w:r w:rsidR="00A50481">
        <w:rPr>
          <w:sz w:val="28"/>
          <w:szCs w:val="28"/>
        </w:rPr>
        <w:t>ния Усть-Лабинского района</w:t>
      </w:r>
      <w:r>
        <w:rPr>
          <w:sz w:val="28"/>
          <w:szCs w:val="28"/>
        </w:rPr>
        <w:t>.</w:t>
      </w:r>
    </w:p>
    <w:p w:rsidR="00DE368B" w:rsidRPr="00A50481" w:rsidRDefault="00DE368B" w:rsidP="00F02DB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50481">
        <w:rPr>
          <w:sz w:val="28"/>
          <w:szCs w:val="28"/>
        </w:rPr>
        <w:t xml:space="preserve">2. </w:t>
      </w:r>
      <w:proofErr w:type="gramStart"/>
      <w:r w:rsidRPr="00A50481">
        <w:rPr>
          <w:sz w:val="28"/>
          <w:szCs w:val="28"/>
        </w:rPr>
        <w:t xml:space="preserve">Планирование бюджетных ассигнований бюджета сельского поселения осуществляется в сроки, установленные </w:t>
      </w:r>
      <w:r w:rsidR="00A50481" w:rsidRPr="00A50481">
        <w:rPr>
          <w:sz w:val="28"/>
          <w:szCs w:val="28"/>
        </w:rPr>
        <w:t>постановлением Ладожского сельского поселения Усть-Лабинского района</w:t>
      </w:r>
      <w:r w:rsidRPr="00A50481">
        <w:rPr>
          <w:sz w:val="28"/>
          <w:szCs w:val="28"/>
        </w:rPr>
        <w:t xml:space="preserve"> № </w:t>
      </w:r>
      <w:r w:rsidR="005A68C6">
        <w:rPr>
          <w:color w:val="000000"/>
          <w:sz w:val="28"/>
          <w:szCs w:val="28"/>
        </w:rPr>
        <w:t>1</w:t>
      </w:r>
      <w:r w:rsidR="006B3D9A">
        <w:rPr>
          <w:color w:val="000000"/>
          <w:sz w:val="28"/>
          <w:szCs w:val="28"/>
        </w:rPr>
        <w:t>54</w:t>
      </w:r>
      <w:r w:rsidRPr="00A50481">
        <w:rPr>
          <w:sz w:val="28"/>
          <w:szCs w:val="28"/>
        </w:rPr>
        <w:t xml:space="preserve"> от </w:t>
      </w:r>
      <w:r w:rsidR="005A68C6">
        <w:rPr>
          <w:sz w:val="28"/>
          <w:szCs w:val="28"/>
        </w:rPr>
        <w:t>2</w:t>
      </w:r>
      <w:r w:rsidR="006B3D9A">
        <w:rPr>
          <w:sz w:val="28"/>
          <w:szCs w:val="28"/>
        </w:rPr>
        <w:t>6</w:t>
      </w:r>
      <w:r w:rsidR="005A68C6">
        <w:rPr>
          <w:sz w:val="28"/>
          <w:szCs w:val="28"/>
        </w:rPr>
        <w:t xml:space="preserve"> </w:t>
      </w:r>
      <w:r w:rsidR="0011141B" w:rsidRPr="00A50481">
        <w:rPr>
          <w:sz w:val="28"/>
          <w:szCs w:val="28"/>
        </w:rPr>
        <w:t>августа</w:t>
      </w:r>
      <w:r w:rsidRPr="00A50481">
        <w:rPr>
          <w:sz w:val="28"/>
          <w:szCs w:val="28"/>
        </w:rPr>
        <w:t xml:space="preserve"> </w:t>
      </w:r>
      <w:r w:rsidR="003F57E1" w:rsidRPr="00A50481">
        <w:rPr>
          <w:sz w:val="28"/>
          <w:szCs w:val="28"/>
        </w:rPr>
        <w:t>202</w:t>
      </w:r>
      <w:r w:rsidR="006B3D9A">
        <w:rPr>
          <w:sz w:val="28"/>
          <w:szCs w:val="28"/>
        </w:rPr>
        <w:t>4</w:t>
      </w:r>
      <w:r w:rsidRPr="00A50481">
        <w:rPr>
          <w:sz w:val="28"/>
          <w:szCs w:val="28"/>
        </w:rPr>
        <w:t xml:space="preserve"> года «</w:t>
      </w:r>
      <w:r w:rsidR="00A50481" w:rsidRPr="00A50481">
        <w:rPr>
          <w:color w:val="000000"/>
          <w:sz w:val="28"/>
          <w:szCs w:val="28"/>
        </w:rPr>
        <w:t>Об утве</w:t>
      </w:r>
      <w:r w:rsidR="00A50481" w:rsidRPr="00A50481">
        <w:rPr>
          <w:color w:val="000000"/>
          <w:sz w:val="28"/>
          <w:szCs w:val="28"/>
        </w:rPr>
        <w:t>р</w:t>
      </w:r>
      <w:r w:rsidR="00A50481" w:rsidRPr="00A50481">
        <w:rPr>
          <w:color w:val="000000"/>
          <w:sz w:val="28"/>
          <w:szCs w:val="28"/>
        </w:rPr>
        <w:t>ждении Порядка и сроков составления проекта бюджета Ладожского сельского поселения Усть-Лабинского района на 202</w:t>
      </w:r>
      <w:r w:rsidR="006B3D9A">
        <w:rPr>
          <w:color w:val="000000"/>
          <w:sz w:val="28"/>
          <w:szCs w:val="28"/>
        </w:rPr>
        <w:t>5</w:t>
      </w:r>
      <w:r w:rsidR="00A50481" w:rsidRPr="00A50481">
        <w:rPr>
          <w:color w:val="000000"/>
          <w:sz w:val="28"/>
          <w:szCs w:val="28"/>
        </w:rPr>
        <w:t xml:space="preserve"> год</w:t>
      </w:r>
      <w:r w:rsidRPr="00A50481">
        <w:rPr>
          <w:sz w:val="28"/>
          <w:szCs w:val="28"/>
        </w:rPr>
        <w:t>».</w:t>
      </w:r>
      <w:proofErr w:type="gramEnd"/>
    </w:p>
    <w:p w:rsidR="00B049A4" w:rsidRPr="001C7510" w:rsidRDefault="00B049A4" w:rsidP="00F02DBB">
      <w:pPr>
        <w:suppressAutoHyphens/>
        <w:autoSpaceDE w:val="0"/>
        <w:spacing w:line="276" w:lineRule="auto"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 </w:t>
      </w:r>
      <w:r w:rsidRPr="001C7510">
        <w:rPr>
          <w:sz w:val="28"/>
          <w:szCs w:val="28"/>
          <w:lang w:eastAsia="zh-CN"/>
        </w:rPr>
        <w:t>Планирование бюджетных ассигнова</w:t>
      </w:r>
      <w:r>
        <w:rPr>
          <w:sz w:val="28"/>
          <w:szCs w:val="28"/>
          <w:lang w:eastAsia="zh-CN"/>
        </w:rPr>
        <w:t xml:space="preserve">ний осуществляется по разделам, </w:t>
      </w:r>
      <w:r w:rsidRPr="001C7510">
        <w:rPr>
          <w:sz w:val="28"/>
          <w:szCs w:val="28"/>
          <w:lang w:eastAsia="zh-CN"/>
        </w:rPr>
        <w:t xml:space="preserve">подразделам, целевым статьям, элементам видов расходов. </w:t>
      </w:r>
    </w:p>
    <w:p w:rsidR="00B049A4" w:rsidRPr="00CB2FA6" w:rsidRDefault="00B049A4" w:rsidP="00F02DBB">
      <w:pPr>
        <w:suppressAutoHyphens/>
        <w:autoSpaceDE w:val="0"/>
        <w:spacing w:line="276" w:lineRule="auto"/>
        <w:ind w:firstLine="709"/>
        <w:jc w:val="both"/>
        <w:rPr>
          <w:sz w:val="28"/>
          <w:szCs w:val="28"/>
          <w:lang w:eastAsia="zh-CN"/>
        </w:rPr>
      </w:pPr>
      <w:r w:rsidRPr="001C7510">
        <w:rPr>
          <w:sz w:val="28"/>
          <w:szCs w:val="28"/>
          <w:lang w:eastAsia="zh-CN"/>
        </w:rPr>
        <w:t>При планировании ассигнований на  202</w:t>
      </w:r>
      <w:r w:rsidR="006B3D9A">
        <w:rPr>
          <w:sz w:val="28"/>
          <w:szCs w:val="28"/>
          <w:lang w:eastAsia="zh-CN"/>
        </w:rPr>
        <w:t>5</w:t>
      </w:r>
      <w:r w:rsidRPr="001C7510">
        <w:rPr>
          <w:sz w:val="28"/>
          <w:szCs w:val="28"/>
          <w:lang w:eastAsia="zh-CN"/>
        </w:rPr>
        <w:t xml:space="preserve"> год допускается применение дополнительных кодов классификации аналогичных кодам операций сектора государственного управления, а также дополнительных кодов классификации. </w:t>
      </w:r>
    </w:p>
    <w:p w:rsidR="00DE368B" w:rsidRDefault="00B049A4" w:rsidP="00F02DB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E368B">
        <w:rPr>
          <w:sz w:val="28"/>
          <w:szCs w:val="28"/>
        </w:rPr>
        <w:t>. При планировании бюджетных ассигнований бюджета сельского пос</w:t>
      </w:r>
      <w:r w:rsidR="00DE368B">
        <w:rPr>
          <w:sz w:val="28"/>
          <w:szCs w:val="28"/>
        </w:rPr>
        <w:t>е</w:t>
      </w:r>
      <w:r w:rsidR="00DE368B">
        <w:rPr>
          <w:sz w:val="28"/>
          <w:szCs w:val="28"/>
        </w:rPr>
        <w:t xml:space="preserve">ления на </w:t>
      </w:r>
      <w:r w:rsidR="003F57E1">
        <w:rPr>
          <w:sz w:val="28"/>
          <w:szCs w:val="28"/>
        </w:rPr>
        <w:t>202</w:t>
      </w:r>
      <w:r w:rsidR="006B3D9A">
        <w:rPr>
          <w:sz w:val="28"/>
          <w:szCs w:val="28"/>
        </w:rPr>
        <w:t>5</w:t>
      </w:r>
      <w:r w:rsidR="00DE368B">
        <w:rPr>
          <w:sz w:val="28"/>
          <w:szCs w:val="28"/>
        </w:rPr>
        <w:t xml:space="preserve"> год:</w:t>
      </w:r>
    </w:p>
    <w:p w:rsidR="00DE368B" w:rsidRDefault="00B049A4" w:rsidP="00F02DBB">
      <w:pPr>
        <w:pStyle w:val="ConsPlusNormal"/>
        <w:widowControl/>
        <w:spacing w:line="276" w:lineRule="auto"/>
        <w:ind w:right="-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368B">
        <w:rPr>
          <w:rFonts w:ascii="Times New Roman" w:hAnsi="Times New Roman" w:cs="Times New Roman"/>
          <w:sz w:val="28"/>
          <w:szCs w:val="28"/>
        </w:rPr>
        <w:t xml:space="preserve">.1. Администрация </w:t>
      </w:r>
      <w:r w:rsidR="00A50481" w:rsidRPr="00A50481">
        <w:rPr>
          <w:rFonts w:ascii="Times New Roman" w:hAnsi="Times New Roman" w:cs="Times New Roman"/>
          <w:sz w:val="28"/>
          <w:szCs w:val="28"/>
        </w:rPr>
        <w:t xml:space="preserve">Ладожского сельского поселения Усть-Лабинского </w:t>
      </w:r>
      <w:proofErr w:type="gramStart"/>
      <w:r w:rsidR="00A50481" w:rsidRPr="00A50481">
        <w:rPr>
          <w:rFonts w:ascii="Times New Roman" w:hAnsi="Times New Roman" w:cs="Times New Roman"/>
          <w:sz w:val="28"/>
          <w:szCs w:val="28"/>
        </w:rPr>
        <w:t>района</w:t>
      </w:r>
      <w:r w:rsidR="00DE368B">
        <w:rPr>
          <w:rFonts w:ascii="Times New Roman" w:hAnsi="Times New Roman" w:cs="Times New Roman"/>
          <w:sz w:val="28"/>
          <w:szCs w:val="28"/>
        </w:rPr>
        <w:t xml:space="preserve"> формирует на основе реестра расходных обязательств по состоянию на </w:t>
      </w:r>
      <w:r w:rsidR="002339AA">
        <w:rPr>
          <w:rFonts w:ascii="Times New Roman" w:hAnsi="Times New Roman" w:cs="Times New Roman"/>
          <w:sz w:val="28"/>
          <w:szCs w:val="28"/>
        </w:rPr>
        <w:t>0</w:t>
      </w:r>
      <w:r w:rsidR="00DE368B">
        <w:rPr>
          <w:rFonts w:ascii="Times New Roman" w:hAnsi="Times New Roman" w:cs="Times New Roman"/>
          <w:sz w:val="28"/>
          <w:szCs w:val="28"/>
        </w:rPr>
        <w:t xml:space="preserve">1 </w:t>
      </w:r>
      <w:r w:rsidR="002339AA">
        <w:rPr>
          <w:rFonts w:ascii="Times New Roman" w:hAnsi="Times New Roman" w:cs="Times New Roman"/>
          <w:sz w:val="28"/>
          <w:szCs w:val="28"/>
        </w:rPr>
        <w:t>апреля</w:t>
      </w:r>
      <w:r w:rsidR="00DE368B">
        <w:rPr>
          <w:rFonts w:ascii="Times New Roman" w:hAnsi="Times New Roman" w:cs="Times New Roman"/>
          <w:sz w:val="28"/>
          <w:szCs w:val="28"/>
        </w:rPr>
        <w:t xml:space="preserve"> </w:t>
      </w:r>
      <w:r w:rsidR="003F57E1">
        <w:rPr>
          <w:rFonts w:ascii="Times New Roman" w:hAnsi="Times New Roman" w:cs="Times New Roman"/>
          <w:sz w:val="28"/>
          <w:szCs w:val="28"/>
        </w:rPr>
        <w:t>202</w:t>
      </w:r>
      <w:r w:rsidR="006B3D9A">
        <w:rPr>
          <w:rFonts w:ascii="Times New Roman" w:hAnsi="Times New Roman" w:cs="Times New Roman"/>
          <w:sz w:val="28"/>
          <w:szCs w:val="28"/>
        </w:rPr>
        <w:t>4</w:t>
      </w:r>
      <w:r w:rsidR="00DE368B">
        <w:rPr>
          <w:rFonts w:ascii="Times New Roman" w:hAnsi="Times New Roman" w:cs="Times New Roman"/>
          <w:sz w:val="28"/>
          <w:szCs w:val="28"/>
        </w:rPr>
        <w:t xml:space="preserve"> года потребность в бюджетных ассигнованиях бюджета сел</w:t>
      </w:r>
      <w:r w:rsidR="00DE368B">
        <w:rPr>
          <w:rFonts w:ascii="Times New Roman" w:hAnsi="Times New Roman" w:cs="Times New Roman"/>
          <w:sz w:val="28"/>
          <w:szCs w:val="28"/>
        </w:rPr>
        <w:t>ь</w:t>
      </w:r>
      <w:r w:rsidR="00DE368B">
        <w:rPr>
          <w:rFonts w:ascii="Times New Roman" w:hAnsi="Times New Roman" w:cs="Times New Roman"/>
          <w:sz w:val="28"/>
          <w:szCs w:val="28"/>
        </w:rPr>
        <w:t xml:space="preserve">ского поселения на </w:t>
      </w:r>
      <w:r w:rsidR="003F57E1">
        <w:rPr>
          <w:rFonts w:ascii="Times New Roman" w:hAnsi="Times New Roman" w:cs="Times New Roman"/>
          <w:sz w:val="28"/>
          <w:szCs w:val="28"/>
        </w:rPr>
        <w:t>202</w:t>
      </w:r>
      <w:r w:rsidR="006B3D9A">
        <w:rPr>
          <w:rFonts w:ascii="Times New Roman" w:hAnsi="Times New Roman" w:cs="Times New Roman"/>
          <w:sz w:val="28"/>
          <w:szCs w:val="28"/>
        </w:rPr>
        <w:t>5</w:t>
      </w:r>
      <w:r w:rsidR="00DE368B">
        <w:rPr>
          <w:rFonts w:ascii="Times New Roman" w:hAnsi="Times New Roman" w:cs="Times New Roman"/>
          <w:sz w:val="28"/>
          <w:szCs w:val="28"/>
        </w:rPr>
        <w:t xml:space="preserve"> год </w:t>
      </w:r>
      <w:r w:rsidR="00DE368B">
        <w:rPr>
          <w:rFonts w:ascii="Times New Roman" w:hAnsi="Times New Roman"/>
          <w:sz w:val="28"/>
          <w:szCs w:val="28"/>
        </w:rPr>
        <w:t>с обоснованиями бюджетных ассигнований ра</w:t>
      </w:r>
      <w:r w:rsidR="00DE368B">
        <w:rPr>
          <w:rFonts w:ascii="Times New Roman" w:hAnsi="Times New Roman"/>
          <w:sz w:val="28"/>
          <w:szCs w:val="28"/>
        </w:rPr>
        <w:t>з</w:t>
      </w:r>
      <w:r w:rsidR="00DE368B">
        <w:rPr>
          <w:rFonts w:ascii="Times New Roman" w:hAnsi="Times New Roman"/>
          <w:sz w:val="28"/>
          <w:szCs w:val="28"/>
        </w:rPr>
        <w:t>дельно по действующим и принимаемым расходным</w:t>
      </w:r>
      <w:r w:rsidR="00557F4A">
        <w:rPr>
          <w:rFonts w:ascii="Times New Roman" w:hAnsi="Times New Roman"/>
          <w:sz w:val="28"/>
          <w:szCs w:val="28"/>
        </w:rPr>
        <w:t xml:space="preserve"> обязательствам</w:t>
      </w:r>
      <w:r w:rsidR="00DE368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E368B">
        <w:rPr>
          <w:rFonts w:ascii="Times New Roman" w:hAnsi="Times New Roman" w:cs="Times New Roman"/>
          <w:sz w:val="28"/>
          <w:szCs w:val="28"/>
        </w:rPr>
        <w:lastRenderedPageBreak/>
        <w:t xml:space="preserve">проекты </w:t>
      </w:r>
      <w:r w:rsidR="00557F4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DE368B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557F4A" w:rsidRPr="00A50481">
        <w:rPr>
          <w:rFonts w:ascii="Times New Roman" w:hAnsi="Times New Roman" w:cs="Times New Roman"/>
          <w:sz w:val="28"/>
          <w:szCs w:val="28"/>
        </w:rPr>
        <w:t>Ладожского сельского поселения Усть-Лабинского района</w:t>
      </w:r>
      <w:r w:rsidR="00DE368B">
        <w:rPr>
          <w:rFonts w:ascii="Times New Roman" w:hAnsi="Times New Roman" w:cs="Times New Roman"/>
          <w:sz w:val="28"/>
          <w:szCs w:val="28"/>
        </w:rPr>
        <w:t xml:space="preserve">, планируемых к реализации </w:t>
      </w:r>
      <w:r w:rsidR="00557F4A">
        <w:rPr>
          <w:rFonts w:ascii="Times New Roman" w:hAnsi="Times New Roman" w:cs="Times New Roman"/>
          <w:sz w:val="28"/>
          <w:szCs w:val="28"/>
        </w:rPr>
        <w:t>в 202</w:t>
      </w:r>
      <w:r w:rsidR="006B3D9A">
        <w:rPr>
          <w:rFonts w:ascii="Times New Roman" w:hAnsi="Times New Roman" w:cs="Times New Roman"/>
          <w:sz w:val="28"/>
          <w:szCs w:val="28"/>
        </w:rPr>
        <w:t>5</w:t>
      </w:r>
      <w:r w:rsidR="00557F4A">
        <w:rPr>
          <w:rFonts w:ascii="Times New Roman" w:hAnsi="Times New Roman" w:cs="Times New Roman"/>
          <w:sz w:val="28"/>
          <w:szCs w:val="28"/>
        </w:rPr>
        <w:t xml:space="preserve"> году</w:t>
      </w:r>
      <w:r w:rsidR="00DE36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368B" w:rsidRDefault="00B049A4" w:rsidP="00F02DBB">
      <w:pPr>
        <w:autoSpaceDE w:val="0"/>
        <w:autoSpaceDN w:val="0"/>
        <w:adjustRightInd w:val="0"/>
        <w:spacing w:line="276" w:lineRule="auto"/>
        <w:ind w:firstLine="6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 w:rsidR="00DE368B">
        <w:rPr>
          <w:sz w:val="28"/>
          <w:szCs w:val="28"/>
        </w:rPr>
        <w:t xml:space="preserve">После проверки и корректировки документов, указанных в </w:t>
      </w:r>
      <w:hyperlink r:id="rId10" w:history="1">
        <w:r w:rsidR="00DE368B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4</w:t>
        </w:r>
        <w:r w:rsidR="00DE368B">
          <w:rPr>
            <w:sz w:val="28"/>
            <w:szCs w:val="28"/>
          </w:rPr>
          <w:t>.</w:t>
        </w:r>
      </w:hyperlink>
      <w:r w:rsidR="00DE368B">
        <w:rPr>
          <w:sz w:val="28"/>
          <w:szCs w:val="28"/>
        </w:rPr>
        <w:t>1 настоящего Порядка, Администрация сельского поселения формирует свод п</w:t>
      </w:r>
      <w:r w:rsidR="00DE368B">
        <w:rPr>
          <w:sz w:val="28"/>
          <w:szCs w:val="28"/>
        </w:rPr>
        <w:t>о</w:t>
      </w:r>
      <w:r w:rsidR="00DE368B">
        <w:rPr>
          <w:sz w:val="28"/>
          <w:szCs w:val="28"/>
        </w:rPr>
        <w:t xml:space="preserve">требности в бюджетных ассигнованиях бюджета сельского поселения на </w:t>
      </w:r>
      <w:r w:rsidR="003F57E1">
        <w:rPr>
          <w:sz w:val="28"/>
          <w:szCs w:val="28"/>
        </w:rPr>
        <w:t>202</w:t>
      </w:r>
      <w:r w:rsidR="006B3D9A">
        <w:rPr>
          <w:sz w:val="28"/>
          <w:szCs w:val="28"/>
        </w:rPr>
        <w:t>5</w:t>
      </w:r>
      <w:r w:rsidR="00557F4A">
        <w:rPr>
          <w:sz w:val="28"/>
          <w:szCs w:val="28"/>
        </w:rPr>
        <w:t xml:space="preserve"> </w:t>
      </w:r>
      <w:r w:rsidR="00DE368B">
        <w:rPr>
          <w:sz w:val="28"/>
          <w:szCs w:val="28"/>
        </w:rPr>
        <w:t xml:space="preserve"> год и осуществляет ее балансировку исходя из прогноза налоговых и неналог</w:t>
      </w:r>
      <w:r w:rsidR="00DE368B">
        <w:rPr>
          <w:sz w:val="28"/>
          <w:szCs w:val="28"/>
        </w:rPr>
        <w:t>о</w:t>
      </w:r>
      <w:r w:rsidR="00DE368B">
        <w:rPr>
          <w:sz w:val="28"/>
          <w:szCs w:val="28"/>
        </w:rPr>
        <w:t>вых доходов бюджета сельского поселения, источников финансирования деф</w:t>
      </w:r>
      <w:r w:rsidR="00DE368B">
        <w:rPr>
          <w:sz w:val="28"/>
          <w:szCs w:val="28"/>
        </w:rPr>
        <w:t>и</w:t>
      </w:r>
      <w:r w:rsidR="00DE368B">
        <w:rPr>
          <w:sz w:val="28"/>
          <w:szCs w:val="28"/>
        </w:rPr>
        <w:t>цита бюджета сельского поселения и приоритетов социально-экономического развития сельского поселения.</w:t>
      </w:r>
      <w:proofErr w:type="gramEnd"/>
    </w:p>
    <w:p w:rsidR="00DE368B" w:rsidRDefault="00B049A4" w:rsidP="00F02DBB">
      <w:pPr>
        <w:autoSpaceDE w:val="0"/>
        <w:autoSpaceDN w:val="0"/>
        <w:adjustRightInd w:val="0"/>
        <w:spacing w:line="276" w:lineRule="auto"/>
        <w:ind w:firstLine="6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DE368B">
        <w:rPr>
          <w:sz w:val="28"/>
          <w:szCs w:val="28"/>
        </w:rPr>
        <w:t>По результатам балансировки потребности в бюджетных ассигнов</w:t>
      </w:r>
      <w:r w:rsidR="00DE368B">
        <w:rPr>
          <w:sz w:val="28"/>
          <w:szCs w:val="28"/>
        </w:rPr>
        <w:t>а</w:t>
      </w:r>
      <w:r w:rsidR="00DE368B">
        <w:rPr>
          <w:sz w:val="28"/>
          <w:szCs w:val="28"/>
        </w:rPr>
        <w:t xml:space="preserve">ниях бюджета сельского поселения Администрация: </w:t>
      </w:r>
    </w:p>
    <w:p w:rsidR="00DE368B" w:rsidRDefault="00DE368B" w:rsidP="00F02DBB">
      <w:pPr>
        <w:autoSpaceDE w:val="0"/>
        <w:autoSpaceDN w:val="0"/>
        <w:adjustRightInd w:val="0"/>
        <w:spacing w:line="276" w:lineRule="auto"/>
        <w:ind w:firstLine="6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формирует предельные объемы бюджетных ассигнований бюджета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поселения на </w:t>
      </w:r>
      <w:r w:rsidR="003F57E1">
        <w:rPr>
          <w:sz w:val="28"/>
          <w:szCs w:val="28"/>
        </w:rPr>
        <w:t>202</w:t>
      </w:r>
      <w:r w:rsidR="006B3D9A">
        <w:rPr>
          <w:sz w:val="28"/>
          <w:szCs w:val="28"/>
        </w:rPr>
        <w:t>5</w:t>
      </w:r>
      <w:r w:rsidR="00B812F0">
        <w:rPr>
          <w:sz w:val="28"/>
          <w:szCs w:val="28"/>
        </w:rPr>
        <w:t xml:space="preserve"> </w:t>
      </w:r>
      <w:r>
        <w:rPr>
          <w:sz w:val="28"/>
          <w:szCs w:val="28"/>
        </w:rPr>
        <w:t>год;</w:t>
      </w:r>
    </w:p>
    <w:p w:rsidR="00DE368B" w:rsidRDefault="00DE368B" w:rsidP="00F02DBB">
      <w:pPr>
        <w:autoSpaceDE w:val="0"/>
        <w:autoSpaceDN w:val="0"/>
        <w:adjustRightInd w:val="0"/>
        <w:spacing w:line="276" w:lineRule="auto"/>
        <w:ind w:firstLine="6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после распределения предельных объемов бюджетных ассигнований бюджета сельского поселения на </w:t>
      </w:r>
      <w:r w:rsidR="003F57E1">
        <w:rPr>
          <w:sz w:val="28"/>
          <w:szCs w:val="28"/>
        </w:rPr>
        <w:t>202</w:t>
      </w:r>
      <w:r w:rsidR="006B3D9A">
        <w:rPr>
          <w:sz w:val="28"/>
          <w:szCs w:val="28"/>
        </w:rPr>
        <w:t>5</w:t>
      </w:r>
      <w:r>
        <w:rPr>
          <w:sz w:val="28"/>
          <w:szCs w:val="28"/>
        </w:rPr>
        <w:t xml:space="preserve"> год проверяет его на правильность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менения кодов бюджетной классификации;</w:t>
      </w:r>
    </w:p>
    <w:p w:rsidR="00DE368B" w:rsidRDefault="00DE368B" w:rsidP="00F02DBB">
      <w:pPr>
        <w:autoSpaceDE w:val="0"/>
        <w:autoSpaceDN w:val="0"/>
        <w:adjustRightInd w:val="0"/>
        <w:spacing w:line="276" w:lineRule="auto"/>
        <w:ind w:firstLine="6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после доработки и согласования распределения предельных объемов бюджетных ассигнований бюджета сельского поселения на </w:t>
      </w:r>
      <w:r w:rsidR="003F57E1">
        <w:rPr>
          <w:sz w:val="28"/>
          <w:szCs w:val="28"/>
        </w:rPr>
        <w:t>202</w:t>
      </w:r>
      <w:r w:rsidR="006B3D9A">
        <w:rPr>
          <w:sz w:val="28"/>
          <w:szCs w:val="28"/>
        </w:rPr>
        <w:t>5</w:t>
      </w:r>
      <w:r>
        <w:rPr>
          <w:sz w:val="28"/>
          <w:szCs w:val="28"/>
        </w:rPr>
        <w:t xml:space="preserve"> год формир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ется проект Решения Совета </w:t>
      </w:r>
      <w:r w:rsidR="00557F4A" w:rsidRPr="00A50481">
        <w:rPr>
          <w:sz w:val="28"/>
          <w:szCs w:val="28"/>
        </w:rPr>
        <w:t>Ладожского сельского поселения Усть-Лабинского района</w:t>
      </w:r>
      <w:r>
        <w:rPr>
          <w:sz w:val="28"/>
          <w:szCs w:val="28"/>
        </w:rPr>
        <w:t xml:space="preserve"> "</w:t>
      </w:r>
      <w:r w:rsidR="006B3D9A">
        <w:rPr>
          <w:sz w:val="28"/>
          <w:szCs w:val="28"/>
        </w:rPr>
        <w:t>О б</w:t>
      </w:r>
      <w:r>
        <w:rPr>
          <w:sz w:val="28"/>
          <w:szCs w:val="28"/>
        </w:rPr>
        <w:t>юджет</w:t>
      </w:r>
      <w:r w:rsidR="006B3D9A">
        <w:rPr>
          <w:sz w:val="28"/>
          <w:szCs w:val="28"/>
        </w:rPr>
        <w:t>е</w:t>
      </w:r>
      <w:r w:rsidR="00557F4A">
        <w:rPr>
          <w:sz w:val="28"/>
          <w:szCs w:val="28"/>
        </w:rPr>
        <w:t xml:space="preserve"> </w:t>
      </w:r>
      <w:r w:rsidR="00557F4A" w:rsidRPr="00A50481">
        <w:rPr>
          <w:sz w:val="28"/>
          <w:szCs w:val="28"/>
        </w:rPr>
        <w:t>Ладожского сельского поселения Усть-Лабинского района</w:t>
      </w:r>
      <w:r>
        <w:rPr>
          <w:sz w:val="28"/>
          <w:szCs w:val="28"/>
        </w:rPr>
        <w:t xml:space="preserve"> на </w:t>
      </w:r>
      <w:r w:rsidR="003F57E1">
        <w:rPr>
          <w:sz w:val="28"/>
          <w:szCs w:val="28"/>
        </w:rPr>
        <w:t>202</w:t>
      </w:r>
      <w:r w:rsidR="006B3D9A">
        <w:rPr>
          <w:sz w:val="28"/>
          <w:szCs w:val="28"/>
        </w:rPr>
        <w:t>5</w:t>
      </w:r>
      <w:r w:rsidR="00557F4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" с документами и материалами, представляемыми одновременно с данным проектом в Совет </w:t>
      </w:r>
      <w:r w:rsidR="00557F4A" w:rsidRPr="00A50481">
        <w:rPr>
          <w:sz w:val="28"/>
          <w:szCs w:val="28"/>
        </w:rPr>
        <w:t>Ладожского сельского поселения Усть-Лабинского района</w:t>
      </w:r>
      <w:r w:rsidR="00557F4A">
        <w:rPr>
          <w:sz w:val="28"/>
          <w:szCs w:val="28"/>
        </w:rPr>
        <w:t>.</w:t>
      </w:r>
    </w:p>
    <w:p w:rsidR="00DE368B" w:rsidRDefault="00DE368B" w:rsidP="00F02DBB">
      <w:pPr>
        <w:spacing w:line="276" w:lineRule="auto"/>
        <w:rPr>
          <w:sz w:val="28"/>
          <w:szCs w:val="28"/>
        </w:rPr>
      </w:pPr>
    </w:p>
    <w:p w:rsidR="00DE368B" w:rsidRDefault="00DE368B" w:rsidP="00F02DBB">
      <w:pPr>
        <w:spacing w:line="276" w:lineRule="auto"/>
        <w:rPr>
          <w:sz w:val="28"/>
          <w:szCs w:val="28"/>
        </w:rPr>
      </w:pPr>
    </w:p>
    <w:p w:rsidR="00DE368B" w:rsidRDefault="00DE368B" w:rsidP="00F02DBB">
      <w:pPr>
        <w:spacing w:line="276" w:lineRule="auto"/>
        <w:rPr>
          <w:sz w:val="28"/>
          <w:szCs w:val="28"/>
        </w:rPr>
      </w:pPr>
    </w:p>
    <w:p w:rsidR="00893BD8" w:rsidRDefault="00B812F0" w:rsidP="00F02DBB">
      <w:pPr>
        <w:spacing w:line="276" w:lineRule="auto"/>
      </w:pPr>
      <w:r>
        <w:rPr>
          <w:sz w:val="28"/>
          <w:szCs w:val="28"/>
        </w:rPr>
        <w:t xml:space="preserve">Глава </w:t>
      </w:r>
      <w:proofErr w:type="gramStart"/>
      <w:r w:rsidR="00893BD8">
        <w:rPr>
          <w:sz w:val="28"/>
          <w:szCs w:val="28"/>
        </w:rPr>
        <w:t>Ладожского</w:t>
      </w:r>
      <w:proofErr w:type="gramEnd"/>
      <w:r w:rsidR="00893BD8">
        <w:rPr>
          <w:sz w:val="28"/>
          <w:szCs w:val="28"/>
        </w:rPr>
        <w:t xml:space="preserve"> сельского поселения </w:t>
      </w:r>
    </w:p>
    <w:p w:rsidR="00893BD8" w:rsidRDefault="00893BD8" w:rsidP="00F02DBB">
      <w:pPr>
        <w:spacing w:line="276" w:lineRule="auto"/>
      </w:pPr>
      <w:r>
        <w:rPr>
          <w:sz w:val="28"/>
          <w:szCs w:val="28"/>
        </w:rPr>
        <w:t>Усть-Лабинского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12F0">
        <w:rPr>
          <w:sz w:val="28"/>
          <w:szCs w:val="28"/>
        </w:rPr>
        <w:t>Т.М. Марчук</w:t>
      </w:r>
    </w:p>
    <w:p w:rsidR="00DE368B" w:rsidRDefault="00DE368B" w:rsidP="00F02DBB">
      <w:pPr>
        <w:spacing w:line="276" w:lineRule="auto"/>
        <w:rPr>
          <w:sz w:val="28"/>
          <w:szCs w:val="28"/>
        </w:rPr>
      </w:pPr>
    </w:p>
    <w:p w:rsidR="00DE368B" w:rsidRDefault="00DE368B" w:rsidP="00F02DBB">
      <w:pPr>
        <w:spacing w:line="276" w:lineRule="auto"/>
        <w:rPr>
          <w:sz w:val="28"/>
          <w:szCs w:val="28"/>
        </w:rPr>
      </w:pPr>
    </w:p>
    <w:p w:rsidR="00DE368B" w:rsidRDefault="00DE368B" w:rsidP="00F02DBB">
      <w:pPr>
        <w:spacing w:line="276" w:lineRule="auto"/>
        <w:rPr>
          <w:sz w:val="28"/>
          <w:szCs w:val="28"/>
        </w:rPr>
      </w:pPr>
    </w:p>
    <w:p w:rsidR="00DE368B" w:rsidRDefault="00DE368B" w:rsidP="00F02DBB">
      <w:pPr>
        <w:spacing w:line="276" w:lineRule="auto"/>
        <w:rPr>
          <w:sz w:val="28"/>
          <w:szCs w:val="28"/>
        </w:rPr>
      </w:pPr>
    </w:p>
    <w:p w:rsidR="00DE368B" w:rsidRDefault="00DE368B" w:rsidP="00F02DBB">
      <w:pPr>
        <w:spacing w:line="276" w:lineRule="auto"/>
        <w:rPr>
          <w:sz w:val="28"/>
          <w:szCs w:val="28"/>
        </w:rPr>
      </w:pPr>
    </w:p>
    <w:p w:rsidR="00DE368B" w:rsidRDefault="00DE368B" w:rsidP="00F02DBB">
      <w:pPr>
        <w:spacing w:line="276" w:lineRule="auto"/>
        <w:rPr>
          <w:sz w:val="28"/>
          <w:szCs w:val="28"/>
        </w:rPr>
      </w:pPr>
    </w:p>
    <w:p w:rsidR="00DE368B" w:rsidRDefault="00DE368B" w:rsidP="00F02DBB">
      <w:pPr>
        <w:spacing w:line="276" w:lineRule="auto"/>
        <w:rPr>
          <w:sz w:val="28"/>
          <w:szCs w:val="28"/>
        </w:rPr>
      </w:pPr>
    </w:p>
    <w:p w:rsidR="00DE368B" w:rsidRDefault="00DE368B" w:rsidP="00F02DBB">
      <w:pPr>
        <w:spacing w:line="276" w:lineRule="auto"/>
        <w:rPr>
          <w:sz w:val="28"/>
          <w:szCs w:val="28"/>
        </w:rPr>
      </w:pPr>
    </w:p>
    <w:p w:rsidR="00B049A4" w:rsidRDefault="00B049A4" w:rsidP="00F02DBB">
      <w:pPr>
        <w:spacing w:line="276" w:lineRule="auto"/>
        <w:rPr>
          <w:sz w:val="28"/>
          <w:szCs w:val="28"/>
        </w:rPr>
      </w:pPr>
    </w:p>
    <w:p w:rsidR="00B049A4" w:rsidRDefault="00B049A4" w:rsidP="00F02DBB">
      <w:pPr>
        <w:spacing w:line="276" w:lineRule="auto"/>
        <w:rPr>
          <w:sz w:val="28"/>
          <w:szCs w:val="28"/>
        </w:rPr>
      </w:pPr>
    </w:p>
    <w:p w:rsidR="00B049A4" w:rsidRDefault="00B049A4" w:rsidP="00F02DBB">
      <w:pPr>
        <w:spacing w:line="276" w:lineRule="auto"/>
        <w:rPr>
          <w:sz w:val="28"/>
          <w:szCs w:val="28"/>
        </w:rPr>
      </w:pPr>
    </w:p>
    <w:p w:rsidR="00B812F0" w:rsidRDefault="00B812F0" w:rsidP="00F02DBB">
      <w:pPr>
        <w:spacing w:line="276" w:lineRule="auto"/>
        <w:rPr>
          <w:sz w:val="28"/>
          <w:szCs w:val="28"/>
        </w:rPr>
      </w:pPr>
    </w:p>
    <w:p w:rsidR="00B049A4" w:rsidRDefault="00B049A4" w:rsidP="00F02DBB">
      <w:pPr>
        <w:spacing w:line="276" w:lineRule="auto"/>
        <w:rPr>
          <w:sz w:val="28"/>
          <w:szCs w:val="28"/>
        </w:rPr>
      </w:pPr>
    </w:p>
    <w:p w:rsidR="00DE368B" w:rsidRDefault="00DE368B" w:rsidP="00F02DBB">
      <w:pPr>
        <w:spacing w:line="276" w:lineRule="auto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A1180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DE368B" w:rsidRDefault="00DE368B" w:rsidP="00F02DBB">
      <w:pPr>
        <w:spacing w:line="276" w:lineRule="auto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812F0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остановлению </w:t>
      </w:r>
      <w:r w:rsidR="00EE2DB2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</w:p>
    <w:p w:rsidR="00DE368B" w:rsidRDefault="00EE2DB2" w:rsidP="00F02DBB">
      <w:pPr>
        <w:spacing w:line="276" w:lineRule="auto"/>
        <w:ind w:left="5103"/>
        <w:rPr>
          <w:sz w:val="28"/>
          <w:szCs w:val="28"/>
        </w:rPr>
      </w:pPr>
      <w:r>
        <w:rPr>
          <w:sz w:val="28"/>
          <w:szCs w:val="28"/>
        </w:rPr>
        <w:t>Ладожского</w:t>
      </w:r>
      <w:r w:rsidR="00C06B91">
        <w:rPr>
          <w:sz w:val="28"/>
          <w:szCs w:val="28"/>
        </w:rPr>
        <w:t xml:space="preserve"> </w:t>
      </w:r>
      <w:r w:rsidR="00DE368B">
        <w:rPr>
          <w:sz w:val="28"/>
          <w:szCs w:val="28"/>
        </w:rPr>
        <w:t>сельского поселения</w:t>
      </w:r>
    </w:p>
    <w:p w:rsidR="00DE368B" w:rsidRDefault="00EE2DB2" w:rsidP="00F02DBB">
      <w:pPr>
        <w:spacing w:line="276" w:lineRule="auto"/>
        <w:ind w:left="5103"/>
        <w:rPr>
          <w:sz w:val="28"/>
          <w:szCs w:val="28"/>
        </w:rPr>
      </w:pPr>
      <w:r>
        <w:rPr>
          <w:sz w:val="28"/>
          <w:szCs w:val="28"/>
        </w:rPr>
        <w:t>Усть-Лабинского района</w:t>
      </w:r>
    </w:p>
    <w:p w:rsidR="00DE368B" w:rsidRDefault="00C06B91" w:rsidP="00F02DBB">
      <w:pPr>
        <w:spacing w:line="276" w:lineRule="auto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E2DB2">
        <w:rPr>
          <w:sz w:val="28"/>
          <w:szCs w:val="28"/>
        </w:rPr>
        <w:t>«</w:t>
      </w:r>
      <w:r>
        <w:rPr>
          <w:sz w:val="28"/>
          <w:szCs w:val="28"/>
        </w:rPr>
        <w:t>__</w:t>
      </w:r>
      <w:r w:rsidR="00EE2DB2">
        <w:rPr>
          <w:sz w:val="28"/>
          <w:szCs w:val="28"/>
        </w:rPr>
        <w:t>»</w:t>
      </w:r>
      <w:r>
        <w:rPr>
          <w:sz w:val="28"/>
          <w:szCs w:val="28"/>
        </w:rPr>
        <w:t xml:space="preserve"> ______ </w:t>
      </w:r>
      <w:r w:rsidR="003F57E1">
        <w:rPr>
          <w:sz w:val="28"/>
          <w:szCs w:val="28"/>
        </w:rPr>
        <w:t>202</w:t>
      </w:r>
      <w:r w:rsidR="006B3D9A">
        <w:rPr>
          <w:sz w:val="28"/>
          <w:szCs w:val="28"/>
        </w:rPr>
        <w:t>4</w:t>
      </w:r>
      <w:r w:rsidR="00DE368B">
        <w:rPr>
          <w:sz w:val="28"/>
          <w:szCs w:val="28"/>
        </w:rPr>
        <w:t xml:space="preserve"> года № _</w:t>
      </w:r>
      <w:r w:rsidR="00F02DBB">
        <w:rPr>
          <w:sz w:val="28"/>
          <w:szCs w:val="28"/>
        </w:rPr>
        <w:t>_</w:t>
      </w:r>
      <w:r w:rsidR="00DE368B">
        <w:rPr>
          <w:sz w:val="28"/>
          <w:szCs w:val="28"/>
        </w:rPr>
        <w:t>_</w:t>
      </w:r>
    </w:p>
    <w:p w:rsidR="00DE368B" w:rsidRDefault="00DE368B" w:rsidP="00F02DBB">
      <w:pPr>
        <w:spacing w:line="276" w:lineRule="auto"/>
        <w:jc w:val="center"/>
        <w:rPr>
          <w:sz w:val="28"/>
          <w:szCs w:val="28"/>
        </w:rPr>
      </w:pPr>
    </w:p>
    <w:p w:rsidR="00DE368B" w:rsidRDefault="00DE368B" w:rsidP="00F02DB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МЕТОДИКА</w:t>
      </w:r>
    </w:p>
    <w:p w:rsidR="00414641" w:rsidRDefault="00DE368B" w:rsidP="00F02DB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планирования бюджетных ассигнований бюджета </w:t>
      </w:r>
    </w:p>
    <w:p w:rsidR="00DE368B" w:rsidRDefault="00414641" w:rsidP="00F02DBB">
      <w:pPr>
        <w:spacing w:line="276" w:lineRule="auto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Ладожского сельского </w:t>
      </w:r>
      <w:r w:rsidR="00DE368B">
        <w:rPr>
          <w:sz w:val="28"/>
          <w:szCs w:val="28"/>
        </w:rPr>
        <w:t>поселения</w:t>
      </w:r>
      <w:r w:rsidR="00F905C0">
        <w:rPr>
          <w:sz w:val="28"/>
          <w:szCs w:val="28"/>
        </w:rPr>
        <w:t xml:space="preserve"> Усть-Лабинского района</w:t>
      </w:r>
      <w:r w:rsidR="00DE368B">
        <w:rPr>
          <w:sz w:val="28"/>
          <w:szCs w:val="28"/>
        </w:rPr>
        <w:t xml:space="preserve"> </w:t>
      </w:r>
      <w:r w:rsidR="00DE368B">
        <w:rPr>
          <w:bCs/>
          <w:sz w:val="28"/>
          <w:szCs w:val="28"/>
        </w:rPr>
        <w:t xml:space="preserve">на </w:t>
      </w:r>
      <w:r w:rsidR="003F57E1">
        <w:rPr>
          <w:bCs/>
          <w:sz w:val="28"/>
          <w:szCs w:val="28"/>
        </w:rPr>
        <w:t>202</w:t>
      </w:r>
      <w:r w:rsidR="006B3D9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</w:t>
      </w:r>
    </w:p>
    <w:p w:rsidR="00DE368B" w:rsidRDefault="00DE368B" w:rsidP="00F02DBB">
      <w:pPr>
        <w:spacing w:line="276" w:lineRule="auto"/>
        <w:jc w:val="center"/>
        <w:rPr>
          <w:sz w:val="28"/>
          <w:szCs w:val="28"/>
        </w:rPr>
      </w:pPr>
    </w:p>
    <w:p w:rsidR="00DE368B" w:rsidRDefault="00DE368B" w:rsidP="00F02DB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Настоящая Методика планирования бюджетных ассигнований бюджета сельского поселения разработана в</w:t>
      </w:r>
      <w:r w:rsidR="00414641">
        <w:rPr>
          <w:sz w:val="28"/>
          <w:szCs w:val="28"/>
        </w:rPr>
        <w:t xml:space="preserve"> соответствии со статьей 174.2 Б</w:t>
      </w:r>
      <w:r w:rsidR="000F43DD">
        <w:rPr>
          <w:sz w:val="28"/>
          <w:szCs w:val="28"/>
        </w:rPr>
        <w:t>юджетного кодекса</w:t>
      </w:r>
      <w:r w:rsidR="00414641">
        <w:rPr>
          <w:sz w:val="28"/>
          <w:szCs w:val="28"/>
        </w:rPr>
        <w:t xml:space="preserve"> Р</w:t>
      </w:r>
      <w:r w:rsidR="000F43DD">
        <w:rPr>
          <w:sz w:val="28"/>
          <w:szCs w:val="28"/>
        </w:rPr>
        <w:t>оссийской Федерации</w:t>
      </w:r>
      <w:r w:rsidR="005C5B44">
        <w:rPr>
          <w:sz w:val="28"/>
          <w:szCs w:val="28"/>
        </w:rPr>
        <w:t xml:space="preserve"> </w:t>
      </w:r>
      <w:r w:rsidR="00376E9C">
        <w:rPr>
          <w:sz w:val="28"/>
          <w:szCs w:val="28"/>
        </w:rPr>
        <w:t>в целях</w:t>
      </w:r>
      <w:r w:rsidR="005C5B44">
        <w:rPr>
          <w:sz w:val="28"/>
          <w:szCs w:val="28"/>
        </w:rPr>
        <w:t xml:space="preserve"> </w:t>
      </w:r>
      <w:r w:rsidR="001D4FA2">
        <w:rPr>
          <w:sz w:val="28"/>
          <w:szCs w:val="28"/>
        </w:rPr>
        <w:t xml:space="preserve">установления требований к </w:t>
      </w:r>
      <w:r w:rsidR="005C5B44">
        <w:rPr>
          <w:sz w:val="28"/>
          <w:szCs w:val="28"/>
        </w:rPr>
        <w:t>расчет</w:t>
      </w:r>
      <w:r w:rsidR="001D4FA2">
        <w:rPr>
          <w:sz w:val="28"/>
          <w:szCs w:val="28"/>
        </w:rPr>
        <w:t xml:space="preserve">у </w:t>
      </w:r>
      <w:r w:rsidR="005C5B44">
        <w:rPr>
          <w:sz w:val="28"/>
          <w:szCs w:val="28"/>
        </w:rPr>
        <w:t>бюджетных ассигнований на исполнение действующих и принимаемых обяз</w:t>
      </w:r>
      <w:r w:rsidR="005C5B44">
        <w:rPr>
          <w:sz w:val="28"/>
          <w:szCs w:val="28"/>
        </w:rPr>
        <w:t>а</w:t>
      </w:r>
      <w:r w:rsidR="005C5B44">
        <w:rPr>
          <w:sz w:val="28"/>
          <w:szCs w:val="28"/>
        </w:rPr>
        <w:t>тель</w:t>
      </w:r>
      <w:proofErr w:type="gramStart"/>
      <w:r w:rsidR="005C5B44">
        <w:rPr>
          <w:sz w:val="28"/>
          <w:szCs w:val="28"/>
        </w:rPr>
        <w:t xml:space="preserve">ств </w:t>
      </w:r>
      <w:r w:rsidR="00376E9C">
        <w:rPr>
          <w:sz w:val="28"/>
          <w:szCs w:val="28"/>
        </w:rPr>
        <w:t>пр</w:t>
      </w:r>
      <w:proofErr w:type="gramEnd"/>
      <w:r w:rsidR="00376E9C">
        <w:rPr>
          <w:sz w:val="28"/>
          <w:szCs w:val="28"/>
        </w:rPr>
        <w:t>и</w:t>
      </w:r>
      <w:r w:rsidR="005C5B44">
        <w:rPr>
          <w:sz w:val="28"/>
          <w:szCs w:val="28"/>
        </w:rPr>
        <w:t xml:space="preserve"> составлени</w:t>
      </w:r>
      <w:r w:rsidR="00376E9C">
        <w:rPr>
          <w:sz w:val="28"/>
          <w:szCs w:val="28"/>
        </w:rPr>
        <w:t>и</w:t>
      </w:r>
      <w:r w:rsidR="005C5B44">
        <w:rPr>
          <w:sz w:val="28"/>
          <w:szCs w:val="28"/>
        </w:rPr>
        <w:t xml:space="preserve"> проекта бюджета поселения на 202</w:t>
      </w:r>
      <w:r w:rsidR="006B3D9A">
        <w:rPr>
          <w:sz w:val="28"/>
          <w:szCs w:val="28"/>
        </w:rPr>
        <w:t>5</w:t>
      </w:r>
      <w:r w:rsidR="005C5B44">
        <w:rPr>
          <w:sz w:val="28"/>
          <w:szCs w:val="28"/>
        </w:rPr>
        <w:t xml:space="preserve"> год.</w:t>
      </w:r>
    </w:p>
    <w:p w:rsidR="00DE368B" w:rsidRDefault="00DE368B" w:rsidP="00F02DB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предложений (расчетов) используются следующие методы:</w:t>
      </w:r>
    </w:p>
    <w:p w:rsidR="00DE368B" w:rsidRDefault="00DE368B" w:rsidP="00F02DB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нормативный метод – расчет объемов бюджетных ассигнований на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нове нормативов, утвержденных </w:t>
      </w:r>
      <w:r w:rsidR="00D7442A" w:rsidRPr="00193BDB">
        <w:rPr>
          <w:sz w:val="28"/>
          <w:szCs w:val="28"/>
        </w:rPr>
        <w:t>соответствующими нормативными правовыми актами</w:t>
      </w:r>
      <w:r>
        <w:rPr>
          <w:sz w:val="28"/>
          <w:szCs w:val="28"/>
        </w:rPr>
        <w:t xml:space="preserve">; </w:t>
      </w:r>
    </w:p>
    <w:p w:rsidR="00DE368B" w:rsidRDefault="00DE368B" w:rsidP="00F02DB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 индексации – расчет объемов бюджетных ассигнований путем индексации объемов бюджетных ассигнований текущего (предыдущего)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нансового года на коэффициент прогнозируемого уровня инфляции или иной коэффициент (применяется исключительно при расчете объемов бюджетных ассигнований по действующим расходным обязательствам);</w:t>
      </w:r>
    </w:p>
    <w:p w:rsidR="00A72E90" w:rsidRPr="00193BDB" w:rsidRDefault="00DE368B" w:rsidP="00F02DB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плановый метод – установление объемов бюджетных ассигнований в соответствии с показателями, </w:t>
      </w:r>
      <w:r w:rsidR="00A72E90" w:rsidRPr="00193BDB">
        <w:rPr>
          <w:sz w:val="28"/>
          <w:szCs w:val="28"/>
        </w:rPr>
        <w:t>указанными в нормативном правовом акте, мун</w:t>
      </w:r>
      <w:r w:rsidR="00A72E90" w:rsidRPr="00193BDB">
        <w:rPr>
          <w:sz w:val="28"/>
          <w:szCs w:val="28"/>
        </w:rPr>
        <w:t>и</w:t>
      </w:r>
      <w:r w:rsidR="00A72E90" w:rsidRPr="00193BDB">
        <w:rPr>
          <w:sz w:val="28"/>
          <w:szCs w:val="28"/>
        </w:rPr>
        <w:t>ципальной программе, принятых в установленном порядке;</w:t>
      </w:r>
    </w:p>
    <w:p w:rsidR="003F57E1" w:rsidRDefault="00DE368B" w:rsidP="00F02DB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иной метод – расчет объемов бюджетных ассигнований методом, отли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ным от нормативного метода, метода индексации и планового метода.</w:t>
      </w:r>
    </w:p>
    <w:p w:rsidR="00BA78F3" w:rsidRDefault="00DE368B" w:rsidP="00F02DBB">
      <w:pPr>
        <w:pStyle w:val="a8"/>
        <w:tabs>
          <w:tab w:val="num" w:pos="720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2. Планирование бюджетных ассигнований производится</w:t>
      </w:r>
      <w:r>
        <w:rPr>
          <w:sz w:val="28"/>
          <w:szCs w:val="28"/>
        </w:rPr>
        <w:t xml:space="preserve"> в соответствии с расходными обязательствами </w:t>
      </w:r>
      <w:r w:rsidR="00A72E90">
        <w:rPr>
          <w:sz w:val="28"/>
          <w:szCs w:val="28"/>
        </w:rPr>
        <w:t>Ладожского</w:t>
      </w:r>
      <w:r>
        <w:rPr>
          <w:sz w:val="28"/>
          <w:szCs w:val="28"/>
        </w:rPr>
        <w:t xml:space="preserve"> сельского поселения</w:t>
      </w:r>
      <w:r w:rsidR="00876E1F">
        <w:rPr>
          <w:sz w:val="28"/>
          <w:szCs w:val="28"/>
        </w:rPr>
        <w:t xml:space="preserve"> Усть-Лабинского района</w:t>
      </w:r>
      <w:r>
        <w:rPr>
          <w:sz w:val="28"/>
          <w:szCs w:val="28"/>
        </w:rPr>
        <w:t>, исполнение которых осуществляется за счет средств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сельского поселения, раздельно по действующим и принимаемым расхо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ным обязательствам</w:t>
      </w:r>
      <w:r w:rsidR="003F57E1">
        <w:rPr>
          <w:sz w:val="28"/>
          <w:szCs w:val="28"/>
        </w:rPr>
        <w:t xml:space="preserve"> в разрезе муниципальных программ и </w:t>
      </w:r>
      <w:proofErr w:type="spellStart"/>
      <w:r w:rsidR="003F57E1">
        <w:rPr>
          <w:sz w:val="28"/>
          <w:szCs w:val="28"/>
        </w:rPr>
        <w:t>непрограммных</w:t>
      </w:r>
      <w:proofErr w:type="spellEnd"/>
      <w:r w:rsidR="003F57E1">
        <w:rPr>
          <w:sz w:val="28"/>
          <w:szCs w:val="28"/>
        </w:rPr>
        <w:t xml:space="preserve"> н</w:t>
      </w:r>
      <w:r w:rsidR="003F57E1">
        <w:rPr>
          <w:sz w:val="28"/>
          <w:szCs w:val="28"/>
        </w:rPr>
        <w:t>а</w:t>
      </w:r>
      <w:r w:rsidR="003F57E1">
        <w:rPr>
          <w:sz w:val="28"/>
          <w:szCs w:val="28"/>
        </w:rPr>
        <w:t>правлений деятельности.</w:t>
      </w:r>
    </w:p>
    <w:p w:rsidR="00E16F8E" w:rsidRDefault="00E16F8E" w:rsidP="00E16F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6F8E">
        <w:rPr>
          <w:sz w:val="28"/>
          <w:szCs w:val="28"/>
        </w:rPr>
        <w:t xml:space="preserve">. </w:t>
      </w:r>
      <w:proofErr w:type="gramStart"/>
      <w:r w:rsidRPr="00E16F8E">
        <w:rPr>
          <w:sz w:val="28"/>
          <w:szCs w:val="28"/>
        </w:rPr>
        <w:t>Под бюджетными ассигнованиями на исполнение действующих ра</w:t>
      </w:r>
      <w:r w:rsidRPr="00E16F8E">
        <w:rPr>
          <w:sz w:val="28"/>
          <w:szCs w:val="28"/>
        </w:rPr>
        <w:t>с</w:t>
      </w:r>
      <w:r w:rsidRPr="00E16F8E">
        <w:rPr>
          <w:sz w:val="28"/>
          <w:szCs w:val="28"/>
        </w:rPr>
        <w:t>ходных обязательств понимаются ассигнования, состав и (или) объем которых обусловлены законами, нормативными правовыми актами (муниципальными правовыми актами), договорами и соглашениями, не предлагаемыми (не план</w:t>
      </w:r>
      <w:r w:rsidRPr="00E16F8E">
        <w:rPr>
          <w:sz w:val="28"/>
          <w:szCs w:val="28"/>
        </w:rPr>
        <w:t>и</w:t>
      </w:r>
      <w:r w:rsidRPr="00E16F8E">
        <w:rPr>
          <w:sz w:val="28"/>
          <w:szCs w:val="28"/>
        </w:rPr>
        <w:t xml:space="preserve">руемыми) к изменению в текущем финансовом году, в очередном финансовом </w:t>
      </w:r>
      <w:r w:rsidRPr="00E16F8E">
        <w:rPr>
          <w:sz w:val="28"/>
          <w:szCs w:val="28"/>
        </w:rPr>
        <w:lastRenderedPageBreak/>
        <w:t>году,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</w:t>
      </w:r>
      <w:proofErr w:type="gramEnd"/>
      <w:r w:rsidRPr="00E16F8E">
        <w:rPr>
          <w:sz w:val="28"/>
          <w:szCs w:val="28"/>
        </w:rPr>
        <w:t xml:space="preserve"> году, включая договоры и соглашения, з</w:t>
      </w:r>
      <w:r w:rsidRPr="00E16F8E">
        <w:rPr>
          <w:sz w:val="28"/>
          <w:szCs w:val="28"/>
        </w:rPr>
        <w:t>а</w:t>
      </w:r>
      <w:r w:rsidRPr="00E16F8E">
        <w:rPr>
          <w:sz w:val="28"/>
          <w:szCs w:val="28"/>
        </w:rPr>
        <w:t>ключенные (подлежащие заключению) получателями бюджетных средств во исполнение указанных законов и нормативных правовых актов (муниципал</w:t>
      </w:r>
      <w:r w:rsidRPr="00E16F8E">
        <w:rPr>
          <w:sz w:val="28"/>
          <w:szCs w:val="28"/>
        </w:rPr>
        <w:t>ь</w:t>
      </w:r>
      <w:r w:rsidRPr="00E16F8E">
        <w:rPr>
          <w:sz w:val="28"/>
          <w:szCs w:val="28"/>
        </w:rPr>
        <w:t>ных правовых актов).</w:t>
      </w:r>
    </w:p>
    <w:p w:rsidR="00DE368B" w:rsidRDefault="00E16F8E" w:rsidP="00F02DBB">
      <w:pPr>
        <w:pStyle w:val="a8"/>
        <w:tabs>
          <w:tab w:val="num" w:pos="720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E368B">
        <w:rPr>
          <w:sz w:val="28"/>
          <w:szCs w:val="28"/>
        </w:rPr>
        <w:t xml:space="preserve">. </w:t>
      </w:r>
      <w:r w:rsidR="00B23970">
        <w:rPr>
          <w:sz w:val="28"/>
          <w:szCs w:val="28"/>
        </w:rPr>
        <w:t>Планирование ассигнований бюджета поселения на исполнение дейс</w:t>
      </w:r>
      <w:r w:rsidR="00B23970">
        <w:rPr>
          <w:sz w:val="28"/>
          <w:szCs w:val="28"/>
        </w:rPr>
        <w:t>т</w:t>
      </w:r>
      <w:r w:rsidR="00B23970">
        <w:rPr>
          <w:sz w:val="28"/>
          <w:szCs w:val="28"/>
        </w:rPr>
        <w:t xml:space="preserve">вующих обязательств </w:t>
      </w:r>
      <w:r w:rsidR="00B23970">
        <w:rPr>
          <w:bCs/>
          <w:sz w:val="28"/>
          <w:szCs w:val="28"/>
        </w:rPr>
        <w:t>осуществляется</w:t>
      </w:r>
      <w:r w:rsidR="00DE368B">
        <w:rPr>
          <w:sz w:val="28"/>
          <w:szCs w:val="28"/>
        </w:rPr>
        <w:t xml:space="preserve"> исходя из единых для всех субъектов бюджетного планирования подходов к формированию отдельных направлений расходов местного бюджета:</w:t>
      </w:r>
    </w:p>
    <w:p w:rsidR="00AA106F" w:rsidRPr="00193BDB" w:rsidRDefault="00AA106F" w:rsidP="00F02DBB">
      <w:pPr>
        <w:spacing w:line="276" w:lineRule="auto"/>
        <w:ind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- о</w:t>
      </w:r>
      <w:r w:rsidRPr="00193BDB">
        <w:rPr>
          <w:sz w:val="28"/>
          <w:szCs w:val="28"/>
        </w:rPr>
        <w:t>бъемы бюджетных ассигнований на оплату труда выборным должн</w:t>
      </w:r>
      <w:r w:rsidRPr="00193BDB">
        <w:rPr>
          <w:sz w:val="28"/>
          <w:szCs w:val="28"/>
        </w:rPr>
        <w:t>о</w:t>
      </w:r>
      <w:r w:rsidRPr="00193BDB">
        <w:rPr>
          <w:sz w:val="28"/>
          <w:szCs w:val="28"/>
        </w:rPr>
        <w:t>стным лицам, осуществляющим свои полномочия по постоянной основе, л</w:t>
      </w:r>
      <w:r w:rsidRPr="00193BDB">
        <w:rPr>
          <w:sz w:val="28"/>
          <w:szCs w:val="28"/>
        </w:rPr>
        <w:t>и</w:t>
      </w:r>
      <w:r w:rsidRPr="00193BDB">
        <w:rPr>
          <w:sz w:val="28"/>
          <w:szCs w:val="28"/>
        </w:rPr>
        <w:t xml:space="preserve">цам, замещающих муниципальные должности, должности муниципальной службы, служащих и иных категорий работников рассчитываются </w:t>
      </w:r>
      <w:r w:rsidRPr="00193BDB">
        <w:rPr>
          <w:snapToGrid w:val="0"/>
          <w:sz w:val="28"/>
          <w:szCs w:val="28"/>
        </w:rPr>
        <w:t>на уровне текущего года.</w:t>
      </w:r>
      <w:r w:rsidR="007F3EDE" w:rsidRPr="007F3EDE">
        <w:rPr>
          <w:sz w:val="28"/>
        </w:rPr>
        <w:t xml:space="preserve"> </w:t>
      </w:r>
      <w:r w:rsidR="007F3EDE">
        <w:rPr>
          <w:sz w:val="28"/>
        </w:rPr>
        <w:t>Индексация указанного фонда оплаты труда производится в с</w:t>
      </w:r>
      <w:r w:rsidR="007F3EDE">
        <w:rPr>
          <w:sz w:val="28"/>
        </w:rPr>
        <w:t>о</w:t>
      </w:r>
      <w:r w:rsidR="007F3EDE">
        <w:rPr>
          <w:sz w:val="28"/>
        </w:rPr>
        <w:t>ответствии с законодательством.</w:t>
      </w:r>
    </w:p>
    <w:p w:rsidR="00AA106F" w:rsidRDefault="007F3EDE" w:rsidP="00F02DB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AA106F" w:rsidRPr="00193BDB">
        <w:rPr>
          <w:sz w:val="28"/>
          <w:szCs w:val="28"/>
        </w:rPr>
        <w:t>ачисления на оплату труда рассчитываются на основании установле</w:t>
      </w:r>
      <w:r w:rsidR="00AA106F" w:rsidRPr="00193BDB">
        <w:rPr>
          <w:sz w:val="28"/>
          <w:szCs w:val="28"/>
        </w:rPr>
        <w:t>н</w:t>
      </w:r>
      <w:r w:rsidR="00AA106F" w:rsidRPr="00193BDB">
        <w:rPr>
          <w:sz w:val="28"/>
          <w:szCs w:val="28"/>
        </w:rPr>
        <w:t>ных налоговым законодательством тарифов страховых, взносов на обязател</w:t>
      </w:r>
      <w:r w:rsidR="00AA106F" w:rsidRPr="00193BDB">
        <w:rPr>
          <w:sz w:val="28"/>
          <w:szCs w:val="28"/>
        </w:rPr>
        <w:t>ь</w:t>
      </w:r>
      <w:r w:rsidR="00AA106F" w:rsidRPr="00193BDB">
        <w:rPr>
          <w:sz w:val="28"/>
          <w:szCs w:val="28"/>
        </w:rPr>
        <w:t>ное социальное страхование от несчастных случае</w:t>
      </w:r>
      <w:r w:rsidR="00AA106F">
        <w:rPr>
          <w:sz w:val="28"/>
          <w:szCs w:val="28"/>
        </w:rPr>
        <w:t>в</w:t>
      </w:r>
      <w:r w:rsidR="00AA106F" w:rsidRPr="00193BDB">
        <w:rPr>
          <w:sz w:val="28"/>
          <w:szCs w:val="28"/>
        </w:rPr>
        <w:t>, на производстве и профе</w:t>
      </w:r>
      <w:r w:rsidR="00AA106F" w:rsidRPr="00193BDB">
        <w:rPr>
          <w:sz w:val="28"/>
          <w:szCs w:val="28"/>
        </w:rPr>
        <w:t>с</w:t>
      </w:r>
      <w:r w:rsidR="00AA106F" w:rsidRPr="00193BDB">
        <w:rPr>
          <w:sz w:val="28"/>
          <w:szCs w:val="28"/>
        </w:rPr>
        <w:t xml:space="preserve">сиональных заболеваний. </w:t>
      </w:r>
    </w:p>
    <w:p w:rsidR="007F3EDE" w:rsidRPr="00193BDB" w:rsidRDefault="007F3EDE" w:rsidP="00F02DB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уплату налогов планируются с учетом налогового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и планируемых к внесению в него изменений.</w:t>
      </w:r>
    </w:p>
    <w:p w:rsidR="00AA106F" w:rsidRDefault="007F3EDE" w:rsidP="00F02DB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AA106F" w:rsidRPr="00193BDB">
        <w:rPr>
          <w:sz w:val="28"/>
          <w:szCs w:val="28"/>
        </w:rPr>
        <w:t>асходы по оплате  коммунальных услуг рассчитываются на основании утвержденных лимитов потребления электрической, покупной тепловой эне</w:t>
      </w:r>
      <w:r w:rsidR="00AA106F" w:rsidRPr="00193BDB">
        <w:rPr>
          <w:sz w:val="28"/>
          <w:szCs w:val="28"/>
        </w:rPr>
        <w:t>р</w:t>
      </w:r>
      <w:r w:rsidR="00AA106F" w:rsidRPr="00193BDB">
        <w:rPr>
          <w:sz w:val="28"/>
          <w:szCs w:val="28"/>
        </w:rPr>
        <w:t>гии, воды с учетом предполагаемого среднегодового роста тарифов.</w:t>
      </w:r>
    </w:p>
    <w:p w:rsidR="007F3EDE" w:rsidRPr="00193BDB" w:rsidRDefault="007F3EDE" w:rsidP="00F02DB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расходы по оплате услуг связи рассчитываются исходя из размера 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нентской платы за телефон, за пользование сетью "Интернет", стоимости одн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почтового отправления, стоимости конвертов и знаков почтовой оплаты,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личества телефонных точек, среднегодового количества почтовых отправлений.</w:t>
      </w:r>
    </w:p>
    <w:p w:rsidR="00AA106F" w:rsidRPr="00193BDB" w:rsidRDefault="007F3EDE" w:rsidP="00F02DB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AA106F" w:rsidRPr="00193BDB">
        <w:rPr>
          <w:sz w:val="28"/>
          <w:szCs w:val="28"/>
        </w:rPr>
        <w:t>асходы на материальные затраты определяются на основании потре</w:t>
      </w:r>
      <w:r w:rsidR="00AA106F" w:rsidRPr="00193BDB">
        <w:rPr>
          <w:sz w:val="28"/>
          <w:szCs w:val="28"/>
        </w:rPr>
        <w:t>б</w:t>
      </w:r>
      <w:r w:rsidR="00AA106F" w:rsidRPr="00193BDB">
        <w:rPr>
          <w:sz w:val="28"/>
          <w:szCs w:val="28"/>
        </w:rPr>
        <w:t xml:space="preserve">ности и с учетом возможности бюджета поселения. </w:t>
      </w:r>
    </w:p>
    <w:p w:rsidR="00AA106F" w:rsidRPr="00193BDB" w:rsidRDefault="007F3EDE" w:rsidP="00F02DB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AA106F" w:rsidRPr="00193BDB">
        <w:rPr>
          <w:sz w:val="28"/>
          <w:szCs w:val="28"/>
        </w:rPr>
        <w:t>бъемы бюджетных ассигнований на исполнение действующих обяз</w:t>
      </w:r>
      <w:r w:rsidR="00AA106F" w:rsidRPr="00193BDB">
        <w:rPr>
          <w:sz w:val="28"/>
          <w:szCs w:val="28"/>
        </w:rPr>
        <w:t>а</w:t>
      </w:r>
      <w:r w:rsidR="00AA106F" w:rsidRPr="00193BDB">
        <w:rPr>
          <w:sz w:val="28"/>
          <w:szCs w:val="28"/>
        </w:rPr>
        <w:t xml:space="preserve">тельств в части оплаты поставок товаров, выполнения работ, оказания услуг для муниципальных нужд,  рассчитываются методом индексации (на уровень инфляции или иной коэффициент, соответствующий стоимости товаров, работ, услуг) </w:t>
      </w:r>
      <w:r>
        <w:rPr>
          <w:sz w:val="28"/>
          <w:szCs w:val="28"/>
        </w:rPr>
        <w:t xml:space="preserve">исходя из необходимости обеспечения эффективного функционирования </w:t>
      </w:r>
      <w:r>
        <w:rPr>
          <w:sz w:val="28"/>
        </w:rPr>
        <w:t>органов местного самоуправления</w:t>
      </w:r>
      <w:r w:rsidRPr="00193BDB">
        <w:rPr>
          <w:sz w:val="28"/>
          <w:szCs w:val="28"/>
        </w:rPr>
        <w:t xml:space="preserve"> </w:t>
      </w:r>
      <w:r w:rsidR="00AA106F" w:rsidRPr="00193BDB">
        <w:rPr>
          <w:sz w:val="28"/>
          <w:szCs w:val="28"/>
        </w:rPr>
        <w:t>и с учетом возможности бюджета поселения.</w:t>
      </w:r>
      <w:r w:rsidR="00AA106F" w:rsidRPr="00193BDB">
        <w:rPr>
          <w:sz w:val="28"/>
          <w:szCs w:val="28"/>
          <w:u w:val="single"/>
        </w:rPr>
        <w:t xml:space="preserve"> </w:t>
      </w:r>
    </w:p>
    <w:p w:rsidR="00AA106F" w:rsidRPr="00193BDB" w:rsidRDefault="007F3EDE" w:rsidP="00931FC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AA106F" w:rsidRPr="00193BDB">
        <w:rPr>
          <w:sz w:val="28"/>
          <w:szCs w:val="28"/>
        </w:rPr>
        <w:t xml:space="preserve">составе расходов бюджета поселения предусматриваются бюджетные ассигнования резервного фонда администрации </w:t>
      </w:r>
      <w:r>
        <w:rPr>
          <w:sz w:val="28"/>
          <w:szCs w:val="28"/>
        </w:rPr>
        <w:t>Ладожского</w:t>
      </w:r>
      <w:r w:rsidR="00AA106F" w:rsidRPr="00193BDB">
        <w:rPr>
          <w:sz w:val="28"/>
          <w:szCs w:val="28"/>
        </w:rPr>
        <w:t xml:space="preserve"> сельского посел</w:t>
      </w:r>
      <w:r w:rsidR="00AA106F" w:rsidRPr="00193BDB">
        <w:rPr>
          <w:sz w:val="28"/>
          <w:szCs w:val="28"/>
        </w:rPr>
        <w:t>е</w:t>
      </w:r>
      <w:r w:rsidR="00AA106F" w:rsidRPr="00193BDB">
        <w:rPr>
          <w:sz w:val="28"/>
          <w:szCs w:val="28"/>
        </w:rPr>
        <w:t>ния</w:t>
      </w:r>
      <w:r>
        <w:rPr>
          <w:sz w:val="28"/>
          <w:szCs w:val="28"/>
        </w:rPr>
        <w:t xml:space="preserve"> Усть-Лабинского района</w:t>
      </w:r>
      <w:r w:rsidR="00AA106F" w:rsidRPr="00193BDB">
        <w:rPr>
          <w:sz w:val="28"/>
          <w:szCs w:val="28"/>
        </w:rPr>
        <w:t xml:space="preserve"> на финансовое обеспечение непредвиденных ра</w:t>
      </w:r>
      <w:r w:rsidR="00AA106F" w:rsidRPr="00193BDB">
        <w:rPr>
          <w:sz w:val="28"/>
          <w:szCs w:val="28"/>
        </w:rPr>
        <w:t>с</w:t>
      </w:r>
      <w:r w:rsidR="00AA106F" w:rsidRPr="00193BDB">
        <w:rPr>
          <w:sz w:val="28"/>
          <w:szCs w:val="28"/>
        </w:rPr>
        <w:lastRenderedPageBreak/>
        <w:t>ходов</w:t>
      </w:r>
      <w:r w:rsidR="00B23970">
        <w:rPr>
          <w:sz w:val="28"/>
          <w:szCs w:val="28"/>
        </w:rPr>
        <w:t xml:space="preserve"> </w:t>
      </w:r>
      <w:r w:rsidR="00B23970" w:rsidRPr="008B6D30">
        <w:rPr>
          <w:sz w:val="28"/>
          <w:szCs w:val="28"/>
        </w:rPr>
        <w:t xml:space="preserve">в соответствии с ограничениями, установленными </w:t>
      </w:r>
      <w:hyperlink r:id="rId11" w:history="1">
        <w:r w:rsidR="00B23970" w:rsidRPr="008B6D30">
          <w:rPr>
            <w:sz w:val="28"/>
            <w:szCs w:val="28"/>
          </w:rPr>
          <w:t>статьей 81</w:t>
        </w:r>
      </w:hyperlink>
      <w:r w:rsidR="00B23970" w:rsidRPr="008B6D30">
        <w:rPr>
          <w:sz w:val="28"/>
          <w:szCs w:val="28"/>
        </w:rPr>
        <w:t xml:space="preserve"> Бюджетн</w:t>
      </w:r>
      <w:r w:rsidR="00B23970" w:rsidRPr="008B6D30">
        <w:rPr>
          <w:sz w:val="28"/>
          <w:szCs w:val="28"/>
        </w:rPr>
        <w:t>о</w:t>
      </w:r>
      <w:r w:rsidR="00B23970" w:rsidRPr="008B6D30">
        <w:rPr>
          <w:sz w:val="28"/>
          <w:szCs w:val="28"/>
        </w:rPr>
        <w:t>го кодекса Российской Федерации</w:t>
      </w:r>
      <w:r w:rsidR="00B23970">
        <w:rPr>
          <w:sz w:val="28"/>
          <w:szCs w:val="28"/>
        </w:rPr>
        <w:t>.</w:t>
      </w:r>
    </w:p>
    <w:p w:rsidR="00AA106F" w:rsidRPr="00193BDB" w:rsidRDefault="00B23970" w:rsidP="00F02DB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106F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планирование объемов бюджетных ассигнований дорожного фонда 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дожского сельского поселения Усть-Лабинского района осуществляется с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том требований Бюджетного кодекса Российской Федерации и порядка форм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рования и использования бюджетных ассигнований дорожного фонда Ладо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ского сельского поселения Усть-Лабинского района, утвержденного Решением Совета Ладожского сельского поселения Усть-Лабинского района. </w:t>
      </w:r>
      <w:r w:rsidR="00AA106F" w:rsidRPr="00193BDB">
        <w:rPr>
          <w:sz w:val="28"/>
          <w:szCs w:val="28"/>
        </w:rPr>
        <w:t xml:space="preserve">Бюджетные ассигнования муниципального дорожного фонда </w:t>
      </w:r>
      <w:r>
        <w:rPr>
          <w:sz w:val="28"/>
          <w:szCs w:val="28"/>
        </w:rPr>
        <w:t>Ладожского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Усть-Лабинского района</w:t>
      </w:r>
      <w:r w:rsidR="00AA106F" w:rsidRPr="00193BDB">
        <w:rPr>
          <w:sz w:val="28"/>
          <w:szCs w:val="28"/>
        </w:rPr>
        <w:t>, не использованные  в текущем финансовом г</w:t>
      </w:r>
      <w:r w:rsidR="00AA106F" w:rsidRPr="00193BDB">
        <w:rPr>
          <w:sz w:val="28"/>
          <w:szCs w:val="28"/>
        </w:rPr>
        <w:t>о</w:t>
      </w:r>
      <w:r w:rsidR="00AA106F" w:rsidRPr="00193BDB">
        <w:rPr>
          <w:sz w:val="28"/>
          <w:szCs w:val="28"/>
        </w:rPr>
        <w:t>ду, направляются на увеличение бюджетных ассигнований муниципального д</w:t>
      </w:r>
      <w:r w:rsidR="00AA106F" w:rsidRPr="00193BDB">
        <w:rPr>
          <w:sz w:val="28"/>
          <w:szCs w:val="28"/>
        </w:rPr>
        <w:t>о</w:t>
      </w:r>
      <w:r w:rsidR="00AA106F" w:rsidRPr="00193BDB">
        <w:rPr>
          <w:sz w:val="28"/>
          <w:szCs w:val="28"/>
        </w:rPr>
        <w:t xml:space="preserve">рожного фонда </w:t>
      </w:r>
      <w:r>
        <w:rPr>
          <w:sz w:val="28"/>
          <w:szCs w:val="28"/>
        </w:rPr>
        <w:t>Ладожского сельского поселения Усть-Лабинского района</w:t>
      </w:r>
      <w:r w:rsidR="00AA106F" w:rsidRPr="00193BDB">
        <w:rPr>
          <w:sz w:val="28"/>
          <w:szCs w:val="28"/>
        </w:rPr>
        <w:t xml:space="preserve"> в очередном финансовом году.</w:t>
      </w:r>
    </w:p>
    <w:p w:rsidR="00AA106F" w:rsidRDefault="00B23970" w:rsidP="00F02DB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106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A106F" w:rsidRPr="00193BDB">
        <w:rPr>
          <w:sz w:val="28"/>
          <w:szCs w:val="28"/>
        </w:rPr>
        <w:t>ланирование бюджетных ассигнований на расходные обязательства, исполняемые за счет целевых средств от других бюджетов бюджетной системы Российской Федерации, осуществляется исходя из объема переданных ме</w:t>
      </w:r>
      <w:r w:rsidR="00AA106F" w:rsidRPr="00193BDB">
        <w:rPr>
          <w:sz w:val="28"/>
          <w:szCs w:val="28"/>
        </w:rPr>
        <w:t>ж</w:t>
      </w:r>
      <w:r w:rsidR="00AA106F" w:rsidRPr="00193BDB">
        <w:rPr>
          <w:sz w:val="28"/>
          <w:szCs w:val="28"/>
        </w:rPr>
        <w:t>бюджетных трансфертов.</w:t>
      </w:r>
    </w:p>
    <w:p w:rsidR="00E16F8E" w:rsidRDefault="00E16F8E" w:rsidP="00E16F8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E16F8E">
        <w:rPr>
          <w:sz w:val="28"/>
          <w:szCs w:val="28"/>
        </w:rPr>
        <w:t>Под бюджетными ассигнованиями на исполнение принимаемых обяз</w:t>
      </w:r>
      <w:r w:rsidRPr="00E16F8E">
        <w:rPr>
          <w:sz w:val="28"/>
          <w:szCs w:val="28"/>
        </w:rPr>
        <w:t>а</w:t>
      </w:r>
      <w:r w:rsidRPr="00E16F8E">
        <w:rPr>
          <w:sz w:val="28"/>
          <w:szCs w:val="28"/>
        </w:rPr>
        <w:t>тельств понимаются ассигнования, состав и (или) объем которых обусловлены законами, нормативными правовыми актами (муниципальными правовыми а</w:t>
      </w:r>
      <w:r w:rsidRPr="00E16F8E">
        <w:rPr>
          <w:sz w:val="28"/>
          <w:szCs w:val="28"/>
        </w:rPr>
        <w:t>к</w:t>
      </w:r>
      <w:r w:rsidRPr="00E16F8E">
        <w:rPr>
          <w:sz w:val="28"/>
          <w:szCs w:val="28"/>
        </w:rPr>
        <w:t>тами), договорами и соглашениями, предлагаемыми (планируемыми) к прин</w:t>
      </w:r>
      <w:r w:rsidRPr="00E16F8E">
        <w:rPr>
          <w:sz w:val="28"/>
          <w:szCs w:val="28"/>
        </w:rPr>
        <w:t>я</w:t>
      </w:r>
      <w:r w:rsidRPr="00E16F8E">
        <w:rPr>
          <w:sz w:val="28"/>
          <w:szCs w:val="28"/>
        </w:rPr>
        <w:t>тию или изменению в текущем финансовом году, в очередном финансовом г</w:t>
      </w:r>
      <w:r w:rsidRPr="00E16F8E">
        <w:rPr>
          <w:sz w:val="28"/>
          <w:szCs w:val="28"/>
        </w:rPr>
        <w:t>о</w:t>
      </w:r>
      <w:r w:rsidRPr="00E16F8E">
        <w:rPr>
          <w:sz w:val="28"/>
          <w:szCs w:val="28"/>
        </w:rPr>
        <w:t>ду, к принятию либо к изменению с увеличением объема бюджетных ассигн</w:t>
      </w:r>
      <w:r w:rsidRPr="00E16F8E">
        <w:rPr>
          <w:sz w:val="28"/>
          <w:szCs w:val="28"/>
        </w:rPr>
        <w:t>о</w:t>
      </w:r>
      <w:r w:rsidRPr="00E16F8E">
        <w:rPr>
          <w:sz w:val="28"/>
          <w:szCs w:val="28"/>
        </w:rPr>
        <w:t>ваний, предусмотренного на исполнение соответствующих обязательств в т</w:t>
      </w:r>
      <w:r w:rsidRPr="00E16F8E">
        <w:rPr>
          <w:sz w:val="28"/>
          <w:szCs w:val="28"/>
        </w:rPr>
        <w:t>е</w:t>
      </w:r>
      <w:r w:rsidRPr="00E16F8E">
        <w:rPr>
          <w:sz w:val="28"/>
          <w:szCs w:val="28"/>
        </w:rPr>
        <w:t>кущем финансовом году, включая договоры</w:t>
      </w:r>
      <w:proofErr w:type="gramEnd"/>
      <w:r w:rsidRPr="00E16F8E">
        <w:rPr>
          <w:sz w:val="28"/>
          <w:szCs w:val="28"/>
        </w:rPr>
        <w:t xml:space="preserve"> и соглашения, подлежащие закл</w:t>
      </w:r>
      <w:r w:rsidRPr="00E16F8E">
        <w:rPr>
          <w:sz w:val="28"/>
          <w:szCs w:val="28"/>
        </w:rPr>
        <w:t>ю</w:t>
      </w:r>
      <w:r w:rsidRPr="00E16F8E">
        <w:rPr>
          <w:sz w:val="28"/>
          <w:szCs w:val="28"/>
        </w:rPr>
        <w:t>чению получателями бюджетных средств во исполнение указанных законов и нормативных правовых актов (муниципальных правовых актов).</w:t>
      </w:r>
    </w:p>
    <w:p w:rsidR="00EE2DB2" w:rsidRPr="00193BDB" w:rsidRDefault="00EE2DB2" w:rsidP="00F02DBB">
      <w:pPr>
        <w:spacing w:line="276" w:lineRule="auto"/>
        <w:ind w:firstLine="540"/>
        <w:jc w:val="both"/>
        <w:rPr>
          <w:sz w:val="28"/>
          <w:szCs w:val="28"/>
        </w:rPr>
      </w:pPr>
      <w:r w:rsidRPr="00193BDB">
        <w:rPr>
          <w:sz w:val="28"/>
          <w:szCs w:val="28"/>
        </w:rPr>
        <w:t>Расчет бюджетных ассигнований по принимаемым обязательствам прои</w:t>
      </w:r>
      <w:r w:rsidRPr="00193BDB">
        <w:rPr>
          <w:sz w:val="28"/>
          <w:szCs w:val="28"/>
        </w:rPr>
        <w:t>з</w:t>
      </w:r>
      <w:r w:rsidRPr="00193BDB">
        <w:rPr>
          <w:sz w:val="28"/>
          <w:szCs w:val="28"/>
        </w:rPr>
        <w:t xml:space="preserve">водится в соответствии со способами планирования бюджетных ассигнований, предусмотренными разделом </w:t>
      </w:r>
      <w:r w:rsidR="00E16F8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193BDB">
        <w:rPr>
          <w:sz w:val="28"/>
          <w:szCs w:val="28"/>
        </w:rPr>
        <w:t>настоящей Методики.</w:t>
      </w:r>
    </w:p>
    <w:p w:rsidR="00DE368B" w:rsidRDefault="00E16F8E" w:rsidP="00F02DBB">
      <w:pPr>
        <w:autoSpaceDE w:val="0"/>
        <w:autoSpaceDN w:val="0"/>
        <w:adjustRightInd w:val="0"/>
        <w:spacing w:line="276" w:lineRule="auto"/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E368B">
        <w:rPr>
          <w:sz w:val="28"/>
          <w:szCs w:val="28"/>
        </w:rPr>
        <w:t xml:space="preserve">. </w:t>
      </w:r>
      <w:proofErr w:type="gramStart"/>
      <w:r w:rsidR="00DE368B">
        <w:rPr>
          <w:sz w:val="28"/>
          <w:szCs w:val="28"/>
        </w:rPr>
        <w:t>Объем бюджетных ассигнований на исполнение действующих и прин</w:t>
      </w:r>
      <w:r w:rsidR="00DE368B">
        <w:rPr>
          <w:sz w:val="28"/>
          <w:szCs w:val="28"/>
        </w:rPr>
        <w:t>и</w:t>
      </w:r>
      <w:r w:rsidR="00DE368B">
        <w:rPr>
          <w:sz w:val="28"/>
          <w:szCs w:val="28"/>
        </w:rPr>
        <w:t xml:space="preserve">маемых обязательств на </w:t>
      </w:r>
      <w:r w:rsidR="003F57E1">
        <w:rPr>
          <w:sz w:val="28"/>
          <w:szCs w:val="28"/>
        </w:rPr>
        <w:t>202</w:t>
      </w:r>
      <w:r w:rsidR="006B3D9A">
        <w:rPr>
          <w:sz w:val="28"/>
          <w:szCs w:val="28"/>
        </w:rPr>
        <w:t>5</w:t>
      </w:r>
      <w:r w:rsidR="00DE368B">
        <w:rPr>
          <w:sz w:val="28"/>
          <w:szCs w:val="28"/>
        </w:rPr>
        <w:t xml:space="preserve"> год не может превышать прогнозируемого объема доходов местного бюджета и поступлений источников финансирования его д</w:t>
      </w:r>
      <w:r w:rsidR="00DE368B">
        <w:rPr>
          <w:sz w:val="28"/>
          <w:szCs w:val="28"/>
        </w:rPr>
        <w:t>е</w:t>
      </w:r>
      <w:r w:rsidR="00DE368B">
        <w:rPr>
          <w:sz w:val="28"/>
          <w:szCs w:val="28"/>
        </w:rPr>
        <w:t>фицита, уменьшенных на суммы выплат из местного бюджета, связанных с и</w:t>
      </w:r>
      <w:r w:rsidR="00DE368B">
        <w:rPr>
          <w:sz w:val="28"/>
          <w:szCs w:val="28"/>
        </w:rPr>
        <w:t>с</w:t>
      </w:r>
      <w:r w:rsidR="00DE368B">
        <w:rPr>
          <w:sz w:val="28"/>
          <w:szCs w:val="28"/>
        </w:rPr>
        <w:t xml:space="preserve">точниками финансирования дефицита местного бюджета и изменением остатков на счете по учету средств местного бюджета на </w:t>
      </w:r>
      <w:r w:rsidR="003F57E1">
        <w:rPr>
          <w:sz w:val="28"/>
          <w:szCs w:val="28"/>
        </w:rPr>
        <w:t>202</w:t>
      </w:r>
      <w:r w:rsidR="006B3D9A">
        <w:rPr>
          <w:sz w:val="28"/>
          <w:szCs w:val="28"/>
        </w:rPr>
        <w:t>5</w:t>
      </w:r>
      <w:r w:rsidR="001D4FA2">
        <w:rPr>
          <w:sz w:val="28"/>
          <w:szCs w:val="28"/>
        </w:rPr>
        <w:t xml:space="preserve"> </w:t>
      </w:r>
      <w:r w:rsidR="00DE368B">
        <w:rPr>
          <w:sz w:val="28"/>
          <w:szCs w:val="28"/>
        </w:rPr>
        <w:t>год.</w:t>
      </w:r>
      <w:proofErr w:type="gramEnd"/>
    </w:p>
    <w:p w:rsidR="00DE368B" w:rsidRDefault="00EC7621" w:rsidP="00F02DBB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E368B">
        <w:rPr>
          <w:rFonts w:ascii="Times New Roman" w:hAnsi="Times New Roman" w:cs="Times New Roman"/>
          <w:sz w:val="28"/>
          <w:szCs w:val="28"/>
        </w:rPr>
        <w:t xml:space="preserve">Субъекты бюджетного планирования самостоятельно осуществляют распределение предельных объемов бюджетных ассигнований на </w:t>
      </w:r>
      <w:r w:rsidR="003F57E1">
        <w:rPr>
          <w:rFonts w:ascii="Times New Roman" w:hAnsi="Times New Roman" w:cs="Times New Roman"/>
          <w:sz w:val="28"/>
          <w:szCs w:val="28"/>
        </w:rPr>
        <w:t>202</w:t>
      </w:r>
      <w:r w:rsidR="006B3D9A">
        <w:rPr>
          <w:rFonts w:ascii="Times New Roman" w:hAnsi="Times New Roman" w:cs="Times New Roman"/>
          <w:sz w:val="28"/>
          <w:szCs w:val="28"/>
        </w:rPr>
        <w:t>5</w:t>
      </w:r>
      <w:r w:rsidR="00DE368B">
        <w:rPr>
          <w:rFonts w:ascii="Times New Roman" w:hAnsi="Times New Roman" w:cs="Times New Roman"/>
          <w:sz w:val="28"/>
          <w:szCs w:val="28"/>
        </w:rPr>
        <w:t xml:space="preserve"> год по кодам бюджетной классификации с учетом необходимости обеспечения реж</w:t>
      </w:r>
      <w:r w:rsidR="00DE368B">
        <w:rPr>
          <w:rFonts w:ascii="Times New Roman" w:hAnsi="Times New Roman" w:cs="Times New Roman"/>
          <w:sz w:val="28"/>
          <w:szCs w:val="28"/>
        </w:rPr>
        <w:t>и</w:t>
      </w:r>
      <w:r w:rsidR="00DE368B">
        <w:rPr>
          <w:rFonts w:ascii="Times New Roman" w:hAnsi="Times New Roman" w:cs="Times New Roman"/>
          <w:sz w:val="28"/>
          <w:szCs w:val="28"/>
        </w:rPr>
        <w:t xml:space="preserve">ма экономии в целях устойчивого развития экономики и социальной </w:t>
      </w:r>
      <w:r w:rsidR="00DE368B" w:rsidRPr="00AA106F">
        <w:rPr>
          <w:rFonts w:ascii="Times New Roman" w:hAnsi="Times New Roman" w:cs="Times New Roman"/>
          <w:sz w:val="28"/>
          <w:szCs w:val="28"/>
        </w:rPr>
        <w:t>стабил</w:t>
      </w:r>
      <w:r w:rsidR="00DE368B" w:rsidRPr="00AA106F">
        <w:rPr>
          <w:rFonts w:ascii="Times New Roman" w:hAnsi="Times New Roman" w:cs="Times New Roman"/>
          <w:sz w:val="28"/>
          <w:szCs w:val="28"/>
        </w:rPr>
        <w:t>ь</w:t>
      </w:r>
      <w:r w:rsidR="00DE368B" w:rsidRPr="00AA106F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1D4FA2" w:rsidRPr="00AA106F">
        <w:rPr>
          <w:rFonts w:ascii="Times New Roman" w:hAnsi="Times New Roman" w:cs="Times New Roman"/>
          <w:sz w:val="28"/>
          <w:szCs w:val="28"/>
        </w:rPr>
        <w:t>Ладожского сельского поселения Усть-Лабинского района</w:t>
      </w:r>
      <w:r w:rsidR="001D4FA2">
        <w:rPr>
          <w:rFonts w:ascii="Times New Roman" w:hAnsi="Times New Roman" w:cs="Times New Roman"/>
          <w:sz w:val="28"/>
          <w:szCs w:val="28"/>
        </w:rPr>
        <w:t xml:space="preserve"> </w:t>
      </w:r>
      <w:r w:rsidR="00DE368B">
        <w:rPr>
          <w:rFonts w:ascii="Times New Roman" w:hAnsi="Times New Roman" w:cs="Times New Roman"/>
          <w:sz w:val="28"/>
          <w:szCs w:val="28"/>
        </w:rPr>
        <w:t xml:space="preserve">исходя </w:t>
      </w:r>
      <w:proofErr w:type="gramStart"/>
      <w:r w:rsidR="00DE368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DE368B">
        <w:rPr>
          <w:rFonts w:ascii="Times New Roman" w:hAnsi="Times New Roman" w:cs="Times New Roman"/>
          <w:sz w:val="28"/>
          <w:szCs w:val="28"/>
        </w:rPr>
        <w:t>:</w:t>
      </w:r>
    </w:p>
    <w:p w:rsidR="00DE368B" w:rsidRDefault="00DE368B" w:rsidP="00F02DBB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приоритетности финансового обеспечения направлений расходования средств местного бюджета для гарантированного обеспечения реализации 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номочий органов местного самоуправления, предусмотренных законодательс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вом;</w:t>
      </w:r>
    </w:p>
    <w:p w:rsidR="00DE368B" w:rsidRDefault="00DE368B" w:rsidP="00F02DBB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необходимости корректировки мероприятий муниципальных программ по итогам оценок эффективности их реализации в 20</w:t>
      </w:r>
      <w:r w:rsidR="00BA78F3">
        <w:rPr>
          <w:rFonts w:ascii="Times New Roman" w:hAnsi="Times New Roman" w:cs="Times New Roman"/>
          <w:sz w:val="28"/>
          <w:szCs w:val="28"/>
        </w:rPr>
        <w:t>2</w:t>
      </w:r>
      <w:r w:rsidR="006B3D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с целью достиж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максимального результата и эффективного использования средств местного бюджета в </w:t>
      </w:r>
      <w:r w:rsidR="003F57E1">
        <w:rPr>
          <w:rFonts w:ascii="Times New Roman" w:hAnsi="Times New Roman" w:cs="Times New Roman"/>
          <w:sz w:val="28"/>
          <w:szCs w:val="28"/>
        </w:rPr>
        <w:t>202</w:t>
      </w:r>
      <w:r w:rsidR="006B3D9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31FC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2D81" w:rsidRDefault="00EC7621" w:rsidP="00702D81">
      <w:pPr>
        <w:pStyle w:val="ConsPlusNormal"/>
        <w:widowControl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  <w:r w:rsidR="00702D81">
        <w:rPr>
          <w:rFonts w:ascii="Times New Roman" w:hAnsi="Times New Roman" w:cs="Times New Roman"/>
          <w:sz w:val="28"/>
          <w:szCs w:val="28"/>
        </w:rPr>
        <w:t xml:space="preserve">. </w:t>
      </w:r>
      <w:r w:rsidR="00702D81" w:rsidRPr="00702D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Планирование бюджетных ассигнований на оказание муниципальных услуг (выполнение работ) бюджетными учреждениями осуществляется с уч</w:t>
      </w:r>
      <w:r w:rsidR="00702D81" w:rsidRPr="00702D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</w:t>
      </w:r>
      <w:r w:rsidR="00702D81" w:rsidRPr="00702D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том муниципального задания на очередной финансовый год, а также его в</w:t>
      </w:r>
      <w:r w:rsidR="00702D81" w:rsidRPr="00702D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ы</w:t>
      </w:r>
      <w:r w:rsidR="00702D81" w:rsidRPr="00702D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полнения в отчетном финансовом году и текущем финансовом году.</w:t>
      </w:r>
      <w:r w:rsidR="00702D81">
        <w:rPr>
          <w:color w:val="222222"/>
          <w:sz w:val="25"/>
          <w:szCs w:val="25"/>
        </w:rPr>
        <w:br/>
      </w:r>
    </w:p>
    <w:p w:rsidR="00F02DBB" w:rsidRDefault="00F02DBB" w:rsidP="00F02DBB">
      <w:pPr>
        <w:tabs>
          <w:tab w:val="num" w:pos="720"/>
        </w:tabs>
        <w:spacing w:line="276" w:lineRule="auto"/>
        <w:ind w:firstLine="720"/>
        <w:jc w:val="both"/>
        <w:rPr>
          <w:sz w:val="28"/>
          <w:szCs w:val="28"/>
        </w:rPr>
      </w:pPr>
    </w:p>
    <w:p w:rsidR="00893BD8" w:rsidRDefault="00893BD8" w:rsidP="00F02DBB">
      <w:pPr>
        <w:tabs>
          <w:tab w:val="num" w:pos="720"/>
        </w:tabs>
        <w:spacing w:line="276" w:lineRule="auto"/>
        <w:ind w:firstLine="720"/>
        <w:jc w:val="both"/>
        <w:rPr>
          <w:sz w:val="28"/>
          <w:szCs w:val="28"/>
        </w:rPr>
      </w:pPr>
    </w:p>
    <w:p w:rsidR="00893BD8" w:rsidRDefault="00931FC4" w:rsidP="00F02DBB">
      <w:pPr>
        <w:spacing w:line="276" w:lineRule="auto"/>
      </w:pPr>
      <w:r>
        <w:rPr>
          <w:sz w:val="28"/>
          <w:szCs w:val="28"/>
        </w:rPr>
        <w:t xml:space="preserve">Глава </w:t>
      </w:r>
      <w:proofErr w:type="gramStart"/>
      <w:r w:rsidR="00893BD8">
        <w:rPr>
          <w:sz w:val="28"/>
          <w:szCs w:val="28"/>
        </w:rPr>
        <w:t>Ладожского</w:t>
      </w:r>
      <w:proofErr w:type="gramEnd"/>
      <w:r w:rsidR="00893BD8">
        <w:rPr>
          <w:sz w:val="28"/>
          <w:szCs w:val="28"/>
        </w:rPr>
        <w:t xml:space="preserve"> сельского поселения </w:t>
      </w:r>
    </w:p>
    <w:p w:rsidR="00893BD8" w:rsidRDefault="00893BD8" w:rsidP="00F02DBB">
      <w:pPr>
        <w:spacing w:line="276" w:lineRule="auto"/>
      </w:pPr>
      <w:r>
        <w:rPr>
          <w:sz w:val="28"/>
          <w:szCs w:val="28"/>
        </w:rPr>
        <w:t>Усть-Лабинского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1FC4">
        <w:rPr>
          <w:sz w:val="28"/>
          <w:szCs w:val="28"/>
        </w:rPr>
        <w:t>Т.М. Марчук</w:t>
      </w:r>
    </w:p>
    <w:p w:rsidR="00893BD8" w:rsidRDefault="00893BD8" w:rsidP="00F02DBB">
      <w:pPr>
        <w:tabs>
          <w:tab w:val="num" w:pos="720"/>
        </w:tabs>
        <w:spacing w:line="276" w:lineRule="auto"/>
        <w:ind w:firstLine="720"/>
        <w:jc w:val="both"/>
        <w:rPr>
          <w:sz w:val="28"/>
          <w:szCs w:val="28"/>
        </w:rPr>
      </w:pPr>
    </w:p>
    <w:p w:rsidR="00DE368B" w:rsidRDefault="00DE368B" w:rsidP="00F02DBB">
      <w:pPr>
        <w:tabs>
          <w:tab w:val="num" w:pos="720"/>
        </w:tabs>
        <w:spacing w:line="276" w:lineRule="auto"/>
        <w:ind w:firstLine="720"/>
        <w:jc w:val="both"/>
        <w:rPr>
          <w:sz w:val="28"/>
          <w:szCs w:val="28"/>
        </w:rPr>
      </w:pPr>
    </w:p>
    <w:sectPr w:rsidR="00DE368B" w:rsidSect="00B23026">
      <w:headerReference w:type="even" r:id="rId12"/>
      <w:headerReference w:type="default" r:id="rId13"/>
      <w:pgSz w:w="11906" w:h="16838"/>
      <w:pgMar w:top="1134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FD2" w:rsidRDefault="00ED6FD2">
      <w:r>
        <w:separator/>
      </w:r>
    </w:p>
  </w:endnote>
  <w:endnote w:type="continuationSeparator" w:id="0">
    <w:p w:rsidR="00ED6FD2" w:rsidRDefault="00ED6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FD2" w:rsidRDefault="00ED6FD2">
      <w:r>
        <w:separator/>
      </w:r>
    </w:p>
  </w:footnote>
  <w:footnote w:type="continuationSeparator" w:id="0">
    <w:p w:rsidR="00ED6FD2" w:rsidRDefault="00ED6F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8F3" w:rsidRDefault="003A4EC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A78F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A78F3">
      <w:rPr>
        <w:rStyle w:val="a4"/>
        <w:noProof/>
      </w:rPr>
      <w:t>1</w:t>
    </w:r>
    <w:r>
      <w:rPr>
        <w:rStyle w:val="a4"/>
      </w:rPr>
      <w:fldChar w:fldCharType="end"/>
    </w:r>
  </w:p>
  <w:p w:rsidR="00BA78F3" w:rsidRDefault="00BA78F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8F3" w:rsidRDefault="003A4EC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A78F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B5162">
      <w:rPr>
        <w:rStyle w:val="a4"/>
        <w:noProof/>
      </w:rPr>
      <w:t>7</w:t>
    </w:r>
    <w:r>
      <w:rPr>
        <w:rStyle w:val="a4"/>
      </w:rPr>
      <w:fldChar w:fldCharType="end"/>
    </w:r>
  </w:p>
  <w:p w:rsidR="00BA78F3" w:rsidRDefault="00BA78F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07A3"/>
    <w:multiLevelType w:val="multilevel"/>
    <w:tmpl w:val="30FA617A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AA45A8"/>
    <w:multiLevelType w:val="hybridMultilevel"/>
    <w:tmpl w:val="C368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65592"/>
    <w:multiLevelType w:val="hybridMultilevel"/>
    <w:tmpl w:val="F9864CDA"/>
    <w:lvl w:ilvl="0" w:tplc="B2F04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F80EAC"/>
    <w:multiLevelType w:val="hybridMultilevel"/>
    <w:tmpl w:val="9B243558"/>
    <w:lvl w:ilvl="0" w:tplc="E39423C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DD0CE0"/>
    <w:multiLevelType w:val="hybridMultilevel"/>
    <w:tmpl w:val="43FC7D18"/>
    <w:lvl w:ilvl="0" w:tplc="B2F04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932BD"/>
    <w:multiLevelType w:val="hybridMultilevel"/>
    <w:tmpl w:val="954E5A3E"/>
    <w:lvl w:ilvl="0" w:tplc="484C061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E9F"/>
    <w:rsid w:val="00035C2A"/>
    <w:rsid w:val="000F43DD"/>
    <w:rsid w:val="000F45C4"/>
    <w:rsid w:val="0011141B"/>
    <w:rsid w:val="0011679D"/>
    <w:rsid w:val="00135B56"/>
    <w:rsid w:val="001646FC"/>
    <w:rsid w:val="001D4FA2"/>
    <w:rsid w:val="002339AA"/>
    <w:rsid w:val="002748F4"/>
    <w:rsid w:val="002F1E9F"/>
    <w:rsid w:val="003527E1"/>
    <w:rsid w:val="00376E9C"/>
    <w:rsid w:val="003A4ECF"/>
    <w:rsid w:val="003F57E1"/>
    <w:rsid w:val="00414641"/>
    <w:rsid w:val="004B5162"/>
    <w:rsid w:val="005168A6"/>
    <w:rsid w:val="005310A1"/>
    <w:rsid w:val="00547991"/>
    <w:rsid w:val="00557F4A"/>
    <w:rsid w:val="005A68C6"/>
    <w:rsid w:val="005C5B44"/>
    <w:rsid w:val="00630704"/>
    <w:rsid w:val="0069152C"/>
    <w:rsid w:val="006B3D9A"/>
    <w:rsid w:val="006E4F37"/>
    <w:rsid w:val="00702D81"/>
    <w:rsid w:val="00706616"/>
    <w:rsid w:val="00757853"/>
    <w:rsid w:val="007F156D"/>
    <w:rsid w:val="007F3EDE"/>
    <w:rsid w:val="00812681"/>
    <w:rsid w:val="0082318F"/>
    <w:rsid w:val="00841742"/>
    <w:rsid w:val="00876E1F"/>
    <w:rsid w:val="00893BD8"/>
    <w:rsid w:val="008B6D30"/>
    <w:rsid w:val="008D3677"/>
    <w:rsid w:val="008E3131"/>
    <w:rsid w:val="008E5B20"/>
    <w:rsid w:val="00931FC4"/>
    <w:rsid w:val="00940A94"/>
    <w:rsid w:val="0096112D"/>
    <w:rsid w:val="009C778D"/>
    <w:rsid w:val="00A1180B"/>
    <w:rsid w:val="00A50481"/>
    <w:rsid w:val="00A72E90"/>
    <w:rsid w:val="00A74D27"/>
    <w:rsid w:val="00AA106F"/>
    <w:rsid w:val="00B049A4"/>
    <w:rsid w:val="00B151D0"/>
    <w:rsid w:val="00B23026"/>
    <w:rsid w:val="00B23970"/>
    <w:rsid w:val="00B3288C"/>
    <w:rsid w:val="00B812F0"/>
    <w:rsid w:val="00BA78F3"/>
    <w:rsid w:val="00C06B91"/>
    <w:rsid w:val="00C90056"/>
    <w:rsid w:val="00CC2FCE"/>
    <w:rsid w:val="00D25856"/>
    <w:rsid w:val="00D5336A"/>
    <w:rsid w:val="00D7442A"/>
    <w:rsid w:val="00D7686C"/>
    <w:rsid w:val="00DE368B"/>
    <w:rsid w:val="00DE50D1"/>
    <w:rsid w:val="00E16F8E"/>
    <w:rsid w:val="00E3389F"/>
    <w:rsid w:val="00E37F46"/>
    <w:rsid w:val="00E76B76"/>
    <w:rsid w:val="00E87F8C"/>
    <w:rsid w:val="00EC7621"/>
    <w:rsid w:val="00ED6FD2"/>
    <w:rsid w:val="00EE2DB2"/>
    <w:rsid w:val="00F02DBB"/>
    <w:rsid w:val="00F744D0"/>
    <w:rsid w:val="00F90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B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5B56"/>
    <w:pPr>
      <w:keepNext/>
      <w:ind w:firstLine="54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B5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135B56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Normal">
    <w:name w:val="ConsNormal"/>
    <w:rsid w:val="00135B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35B5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rsid w:val="00135B5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5B56"/>
  </w:style>
  <w:style w:type="paragraph" w:customStyle="1" w:styleId="ConsPlusNonformat">
    <w:name w:val="ConsPlusNonformat"/>
    <w:link w:val="ConsPlusNonformat0"/>
    <w:rsid w:val="00135B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 Знак"/>
    <w:basedOn w:val="a"/>
    <w:rsid w:val="00135B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135B5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135B56"/>
    <w:pPr>
      <w:ind w:firstLine="709"/>
      <w:jc w:val="both"/>
    </w:pPr>
    <w:rPr>
      <w:szCs w:val="20"/>
    </w:rPr>
  </w:style>
  <w:style w:type="paragraph" w:customStyle="1" w:styleId="a7">
    <w:name w:val="Знак Знак Знак Знак Знак Знак Знак"/>
    <w:basedOn w:val="a"/>
    <w:rsid w:val="00135B56"/>
    <w:pPr>
      <w:spacing w:line="240" w:lineRule="exact"/>
      <w:jc w:val="both"/>
    </w:pPr>
    <w:rPr>
      <w:lang w:val="en-US" w:eastAsia="en-US"/>
    </w:rPr>
  </w:style>
  <w:style w:type="character" w:customStyle="1" w:styleId="10">
    <w:name w:val="Заголовок 1 Знак"/>
    <w:basedOn w:val="a0"/>
    <w:link w:val="1"/>
    <w:rsid w:val="00135B56"/>
    <w:rPr>
      <w:sz w:val="28"/>
      <w:szCs w:val="24"/>
      <w:lang w:val="ru-RU" w:eastAsia="ru-RU" w:bidi="ar-SA"/>
    </w:rPr>
  </w:style>
  <w:style w:type="paragraph" w:styleId="a8">
    <w:name w:val="Body Text"/>
    <w:basedOn w:val="a"/>
    <w:rsid w:val="00135B56"/>
    <w:pPr>
      <w:spacing w:after="120"/>
    </w:pPr>
  </w:style>
  <w:style w:type="paragraph" w:customStyle="1" w:styleId="a9">
    <w:name w:val="Знак"/>
    <w:basedOn w:val="a"/>
    <w:rsid w:val="00135B56"/>
    <w:pPr>
      <w:spacing w:line="240" w:lineRule="exact"/>
      <w:jc w:val="both"/>
    </w:pPr>
    <w:rPr>
      <w:lang w:val="en-US" w:eastAsia="en-US"/>
    </w:rPr>
  </w:style>
  <w:style w:type="character" w:customStyle="1" w:styleId="ConsPlusNonformat0">
    <w:name w:val="ConsPlusNonformat Знак"/>
    <w:link w:val="ConsPlusNonformat"/>
    <w:locked/>
    <w:rsid w:val="00135B56"/>
    <w:rPr>
      <w:rFonts w:ascii="Courier New" w:hAnsi="Courier New" w:cs="Courier New"/>
      <w:lang w:val="ru-RU" w:eastAsia="ru-RU" w:bidi="ar-SA"/>
    </w:rPr>
  </w:style>
  <w:style w:type="paragraph" w:customStyle="1" w:styleId="copyright-info">
    <w:name w:val="copyright-info"/>
    <w:basedOn w:val="a"/>
    <w:rsid w:val="00E16F8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E16F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B75CBE77C1A885858190EE7A2333BD9C55309EE3DEBB38AA5067AD3876D02103AE932E0EC74975B86A7604AB065C029F00C30ED3B7X2bE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172;n=50749;fld=134;dst=10002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70CD72043993C2E3930052873EAE76B871713F30DB59A1E746B9BCC66DE970BA56A7FC531B842B73C5DD36E8WDl8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3900C-EE3C-4C0A-9B72-A89739DD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13623</CharactersWithSpaces>
  <SharedDoc>false</SharedDoc>
  <HLinks>
    <vt:vector size="18" baseType="variant">
      <vt:variant>
        <vt:i4>3145832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consultantplus://offline/ref=A6B75CBE77C1A885858190EE7A2333BD9C55309EE3DEBB38AA5067AD3876D02103AE932E0EC74975B86A7604AB065C029F00C30ED3B7X2bEI</vt:lpwstr>
      </vt:variant>
      <vt:variant>
        <vt:lpwstr/>
      </vt:variant>
      <vt:variant>
        <vt:i4>917528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consultantplus://offline/main?base=RLAW172;n=50749;fld=134;dst=100025</vt:lpwstr>
      </vt:variant>
      <vt:variant>
        <vt:lpwstr/>
      </vt:variant>
      <vt:variant>
        <vt:i4>6226014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consultantplus://offline/ref=EF70CD72043993C2E3930052873EAE76B871713F30DB59A1E746B9BCC66DE970BA56A7FC531B842B73C5DD36E8WDl8G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Semenov</dc:creator>
  <cp:lastModifiedBy>User</cp:lastModifiedBy>
  <cp:revision>6</cp:revision>
  <cp:lastPrinted>2023-10-09T12:49:00Z</cp:lastPrinted>
  <dcterms:created xsi:type="dcterms:W3CDTF">2023-08-30T06:12:00Z</dcterms:created>
  <dcterms:modified xsi:type="dcterms:W3CDTF">2024-09-05T12:32:00Z</dcterms:modified>
</cp:coreProperties>
</file>